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6C6C3B" w:rsidRDefault="00E15460"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color w:val="000000"/>
          <w:sz w:val="24"/>
          <w:szCs w:val="24"/>
        </w:rPr>
        <w:t>NEFORMALIOJO PROFESINIO MOKYMO PROGRAMA</w:t>
      </w:r>
    </w:p>
    <w:p w:rsidR="00E15460" w:rsidRPr="006C6C3B" w:rsidRDefault="00E15460" w:rsidP="006C6C3B">
      <w:pPr>
        <w:spacing w:after="0" w:line="240" w:lineRule="auto"/>
        <w:rPr>
          <w:rFonts w:ascii="Times New Roman" w:hAnsi="Times New Roman" w:cs="Times New Roman"/>
          <w:color w:val="000000"/>
          <w:sz w:val="24"/>
          <w:szCs w:val="24"/>
        </w:rPr>
      </w:pPr>
    </w:p>
    <w:p w:rsidR="00526D12" w:rsidRPr="006C6C3B" w:rsidRDefault="00D644AA" w:rsidP="006C6C3B">
      <w:pPr>
        <w:spacing w:after="0" w:line="240" w:lineRule="auto"/>
        <w:jc w:val="center"/>
        <w:rPr>
          <w:rFonts w:ascii="Times New Roman" w:hAnsi="Times New Roman" w:cs="Times New Roman"/>
          <w:b/>
          <w:color w:val="000000"/>
          <w:sz w:val="24"/>
          <w:szCs w:val="24"/>
        </w:rPr>
      </w:pPr>
      <w:r w:rsidRPr="006C6C3B">
        <w:rPr>
          <w:rFonts w:ascii="Times New Roman" w:hAnsi="Times New Roman" w:cs="Times New Roman"/>
          <w:b/>
          <w:color w:val="000000"/>
          <w:sz w:val="24"/>
          <w:szCs w:val="24"/>
        </w:rPr>
        <w:t>1. PROGRAMOS APIBŪDINIMAS</w:t>
      </w:r>
    </w:p>
    <w:p w:rsidR="00D644AA" w:rsidRPr="006C6C3B" w:rsidRDefault="00D644AA" w:rsidP="006C6C3B">
      <w:pPr>
        <w:spacing w:after="0" w:line="240" w:lineRule="auto"/>
        <w:rPr>
          <w:rFonts w:ascii="Times New Roman" w:hAnsi="Times New Roman" w:cs="Times New Roman"/>
          <w:color w:val="000000"/>
          <w:sz w:val="24"/>
          <w:szCs w:val="24"/>
        </w:rPr>
      </w:pPr>
    </w:p>
    <w:p w:rsidR="00526D12" w:rsidRPr="006C6C3B" w:rsidRDefault="00526D12"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6C6C3B" w:rsidTr="00526D12">
        <w:tc>
          <w:tcPr>
            <w:tcW w:w="9628" w:type="dxa"/>
          </w:tcPr>
          <w:p w:rsidR="00526D12" w:rsidRPr="006C6C3B" w:rsidRDefault="00721A3B" w:rsidP="006C6C3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Aplinkosaugos duomenų rinkimo oro taršos matavimui </w:t>
            </w:r>
            <w:r w:rsidR="006A53BA" w:rsidRPr="006C6C3B">
              <w:rPr>
                <w:rFonts w:ascii="Times New Roman" w:hAnsi="Times New Roman" w:cs="Times New Roman"/>
                <w:color w:val="000000"/>
                <w:sz w:val="24"/>
                <w:szCs w:val="24"/>
              </w:rPr>
              <w:t>neformaliojo profesinio mokymo programa</w:t>
            </w:r>
          </w:p>
        </w:tc>
      </w:tr>
    </w:tbl>
    <w:p w:rsidR="00526D12" w:rsidRPr="006C6C3B" w:rsidRDefault="00526D12" w:rsidP="006C6C3B">
      <w:pPr>
        <w:spacing w:after="0" w:line="240" w:lineRule="auto"/>
        <w:rPr>
          <w:rFonts w:ascii="Times New Roman" w:hAnsi="Times New Roman" w:cs="Times New Roman"/>
          <w:color w:val="000000"/>
          <w:sz w:val="24"/>
          <w:szCs w:val="24"/>
        </w:rPr>
      </w:pPr>
    </w:p>
    <w:p w:rsidR="00526D12" w:rsidRPr="006C6C3B" w:rsidRDefault="00526D12" w:rsidP="006C6C3B">
      <w:pPr>
        <w:spacing w:after="0" w:line="240" w:lineRule="auto"/>
        <w:rPr>
          <w:rFonts w:ascii="Times New Roman" w:hAnsi="Times New Roman" w:cs="Times New Roman"/>
          <w:i/>
          <w:color w:val="000000"/>
          <w:sz w:val="24"/>
          <w:szCs w:val="24"/>
        </w:rPr>
      </w:pPr>
      <w:r w:rsidRPr="006C6C3B">
        <w:rPr>
          <w:rFonts w:ascii="Times New Roman" w:hAnsi="Times New Roman" w:cs="Times New Roman"/>
          <w:color w:val="000000"/>
          <w:sz w:val="24"/>
          <w:szCs w:val="24"/>
        </w:rPr>
        <w:t>1.</w:t>
      </w:r>
      <w:r w:rsidR="00D644AA" w:rsidRPr="006C6C3B">
        <w:rPr>
          <w:rFonts w:ascii="Times New Roman" w:hAnsi="Times New Roman" w:cs="Times New Roman"/>
          <w:color w:val="000000"/>
          <w:sz w:val="24"/>
          <w:szCs w:val="24"/>
        </w:rPr>
        <w:t>2</w:t>
      </w:r>
      <w:r w:rsidRPr="006C6C3B">
        <w:rPr>
          <w:rFonts w:ascii="Times New Roman" w:hAnsi="Times New Roman" w:cs="Times New Roman"/>
          <w:color w:val="000000"/>
          <w:sz w:val="24"/>
          <w:szCs w:val="24"/>
        </w:rPr>
        <w:t>. Programos valstybinis kodas</w:t>
      </w:r>
      <w:r w:rsidR="00982004" w:rsidRPr="006C6C3B">
        <w:rPr>
          <w:rFonts w:ascii="Times New Roman" w:hAnsi="Times New Roman" w:cs="Times New Roman"/>
          <w:color w:val="000000"/>
          <w:sz w:val="24"/>
          <w:szCs w:val="24"/>
        </w:rPr>
        <w:t xml:space="preserve"> </w:t>
      </w:r>
      <w:r w:rsidR="00982004" w:rsidRPr="006C6C3B">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6C6C3B" w:rsidTr="00526D12">
        <w:tc>
          <w:tcPr>
            <w:tcW w:w="9628" w:type="dxa"/>
          </w:tcPr>
          <w:p w:rsidR="00526D12" w:rsidRPr="006C6C3B" w:rsidRDefault="0062776A" w:rsidP="006C6C3B">
            <w:pPr>
              <w:rPr>
                <w:rFonts w:ascii="Times New Roman" w:hAnsi="Times New Roman" w:cs="Times New Roman"/>
                <w:color w:val="000000"/>
                <w:sz w:val="24"/>
                <w:szCs w:val="24"/>
              </w:rPr>
            </w:pPr>
            <w:r w:rsidRPr="0062776A">
              <w:rPr>
                <w:rFonts w:ascii="Times New Roman" w:hAnsi="Times New Roman" w:cs="Times New Roman"/>
                <w:color w:val="000000"/>
                <w:sz w:val="24"/>
                <w:szCs w:val="24"/>
              </w:rPr>
              <w:t>N43052001</w:t>
            </w:r>
          </w:p>
        </w:tc>
      </w:tr>
    </w:tbl>
    <w:p w:rsidR="00526D12" w:rsidRPr="006C6C3B" w:rsidRDefault="00526D12" w:rsidP="006C6C3B">
      <w:pPr>
        <w:spacing w:after="0" w:line="240" w:lineRule="auto"/>
        <w:rPr>
          <w:rFonts w:ascii="Times New Roman" w:hAnsi="Times New Roman" w:cs="Times New Roman"/>
          <w:color w:val="000000"/>
          <w:sz w:val="24"/>
          <w:szCs w:val="24"/>
        </w:rPr>
      </w:pPr>
    </w:p>
    <w:p w:rsidR="00526D12" w:rsidRPr="006C6C3B" w:rsidRDefault="00526D12"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D644AA" w:rsidRPr="006C6C3B">
        <w:rPr>
          <w:rFonts w:ascii="Times New Roman" w:hAnsi="Times New Roman" w:cs="Times New Roman"/>
          <w:color w:val="000000"/>
          <w:sz w:val="24"/>
          <w:szCs w:val="24"/>
        </w:rPr>
        <w:t>3</w:t>
      </w:r>
      <w:r w:rsidRPr="006C6C3B">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6C6C3B" w:rsidTr="00526D12">
        <w:tc>
          <w:tcPr>
            <w:tcW w:w="9628" w:type="dxa"/>
          </w:tcPr>
          <w:p w:rsidR="00526D12" w:rsidRPr="006C6C3B" w:rsidRDefault="00721A3B" w:rsidP="006C6C3B">
            <w:pPr>
              <w:rPr>
                <w:rFonts w:ascii="Times New Roman" w:hAnsi="Times New Roman" w:cs="Times New Roman"/>
                <w:color w:val="000000"/>
                <w:sz w:val="24"/>
                <w:szCs w:val="24"/>
              </w:rPr>
            </w:pPr>
            <w:r>
              <w:rPr>
                <w:rFonts w:ascii="Times New Roman" w:hAnsi="Times New Roman" w:cs="Times New Roman"/>
                <w:color w:val="000000"/>
                <w:sz w:val="24"/>
                <w:szCs w:val="24"/>
              </w:rPr>
              <w:t>Aplinka</w:t>
            </w:r>
          </w:p>
        </w:tc>
      </w:tr>
    </w:tbl>
    <w:p w:rsidR="00526D12" w:rsidRPr="006C6C3B" w:rsidRDefault="00526D12" w:rsidP="006C6C3B">
      <w:pPr>
        <w:spacing w:after="0" w:line="240" w:lineRule="auto"/>
        <w:rPr>
          <w:rFonts w:ascii="Times New Roman" w:hAnsi="Times New Roman" w:cs="Times New Roman"/>
          <w:color w:val="000000"/>
          <w:sz w:val="24"/>
          <w:szCs w:val="24"/>
        </w:rPr>
      </w:pPr>
    </w:p>
    <w:p w:rsidR="00526D12" w:rsidRPr="006C6C3B" w:rsidRDefault="00526D12"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4</w:t>
      </w:r>
      <w:r w:rsidRPr="006C6C3B">
        <w:rPr>
          <w:rFonts w:ascii="Times New Roman" w:hAnsi="Times New Roman" w:cs="Times New Roman"/>
          <w:color w:val="000000"/>
          <w:sz w:val="24"/>
          <w:szCs w:val="24"/>
        </w:rPr>
        <w:t xml:space="preserve">. </w:t>
      </w:r>
      <w:r w:rsidR="00E1724C" w:rsidRPr="006C6C3B">
        <w:rPr>
          <w:rFonts w:ascii="Times New Roman" w:hAnsi="Times New Roman" w:cs="Times New Roman"/>
          <w:color w:val="000000"/>
          <w:sz w:val="24"/>
          <w:szCs w:val="24"/>
        </w:rPr>
        <w:t>Š</w:t>
      </w:r>
      <w:r w:rsidRPr="006C6C3B">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6C6C3B" w:rsidTr="00526D12">
        <w:tc>
          <w:tcPr>
            <w:tcW w:w="9628" w:type="dxa"/>
          </w:tcPr>
          <w:p w:rsidR="00526D12" w:rsidRPr="006C6C3B" w:rsidRDefault="00721A3B" w:rsidP="006C6C3B">
            <w:pPr>
              <w:rPr>
                <w:rFonts w:ascii="Times New Roman" w:hAnsi="Times New Roman" w:cs="Times New Roman"/>
                <w:color w:val="000000"/>
                <w:sz w:val="24"/>
                <w:szCs w:val="24"/>
              </w:rPr>
            </w:pPr>
            <w:r>
              <w:rPr>
                <w:rFonts w:ascii="Times New Roman" w:hAnsi="Times New Roman" w:cs="Times New Roman"/>
                <w:color w:val="000000"/>
                <w:sz w:val="24"/>
                <w:szCs w:val="24"/>
              </w:rPr>
              <w:t>Aplinka (plačiosios programos)</w:t>
            </w:r>
          </w:p>
        </w:tc>
      </w:tr>
    </w:tbl>
    <w:p w:rsidR="00526D12" w:rsidRPr="006C6C3B" w:rsidRDefault="00526D12" w:rsidP="006C6C3B">
      <w:pPr>
        <w:spacing w:after="0" w:line="240" w:lineRule="auto"/>
        <w:rPr>
          <w:rFonts w:ascii="Times New Roman" w:hAnsi="Times New Roman" w:cs="Times New Roman"/>
          <w:color w:val="000000"/>
          <w:sz w:val="24"/>
          <w:szCs w:val="24"/>
        </w:rPr>
      </w:pPr>
    </w:p>
    <w:p w:rsidR="00E1724C" w:rsidRPr="006C6C3B" w:rsidRDefault="00E1724C"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5</w:t>
      </w:r>
      <w:r w:rsidRPr="006C6C3B">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6C6C3B" w:rsidTr="00E1724C">
        <w:tc>
          <w:tcPr>
            <w:tcW w:w="9628" w:type="dxa"/>
          </w:tcPr>
          <w:p w:rsidR="00E1724C" w:rsidRPr="006C6C3B" w:rsidRDefault="00721A3B" w:rsidP="006C6C3B">
            <w:pPr>
              <w:rPr>
                <w:rFonts w:ascii="Times New Roman" w:hAnsi="Times New Roman" w:cs="Times New Roman"/>
                <w:color w:val="000000"/>
                <w:sz w:val="24"/>
                <w:szCs w:val="24"/>
              </w:rPr>
            </w:pPr>
            <w:r>
              <w:rPr>
                <w:rFonts w:ascii="Times New Roman" w:hAnsi="Times New Roman" w:cs="Times New Roman"/>
                <w:color w:val="000000"/>
                <w:sz w:val="24"/>
                <w:szCs w:val="24"/>
              </w:rPr>
              <w:t>20</w:t>
            </w:r>
          </w:p>
        </w:tc>
      </w:tr>
    </w:tbl>
    <w:p w:rsidR="00E1724C" w:rsidRPr="006C6C3B" w:rsidRDefault="00E1724C" w:rsidP="006C6C3B">
      <w:pPr>
        <w:spacing w:after="0" w:line="240" w:lineRule="auto"/>
        <w:rPr>
          <w:rFonts w:ascii="Times New Roman" w:hAnsi="Times New Roman" w:cs="Times New Roman"/>
          <w:color w:val="000000"/>
          <w:sz w:val="24"/>
          <w:szCs w:val="24"/>
        </w:rPr>
      </w:pPr>
    </w:p>
    <w:p w:rsidR="00D46745" w:rsidRPr="006C6C3B" w:rsidRDefault="00D46745"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6</w:t>
      </w:r>
      <w:r w:rsidRPr="006C6C3B">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6C6C3B" w:rsidTr="00D46745">
        <w:tc>
          <w:tcPr>
            <w:tcW w:w="9628" w:type="dxa"/>
          </w:tcPr>
          <w:p w:rsidR="00D46745" w:rsidRPr="006C6C3B" w:rsidRDefault="00500862" w:rsidP="00500862">
            <w:pPr>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r w:rsidR="00D46745" w:rsidRPr="006C6C3B">
              <w:rPr>
                <w:rFonts w:ascii="Times New Roman" w:hAnsi="Times New Roman" w:cs="Times New Roman"/>
                <w:color w:val="000000"/>
                <w:sz w:val="24"/>
                <w:szCs w:val="24"/>
              </w:rPr>
              <w:t xml:space="preserve"> akademinių valandų kontaktiniam darbui, iš kurių </w:t>
            </w:r>
            <w:r>
              <w:rPr>
                <w:rFonts w:ascii="Times New Roman" w:hAnsi="Times New Roman" w:cs="Times New Roman"/>
                <w:color w:val="000000"/>
                <w:sz w:val="24"/>
                <w:szCs w:val="24"/>
              </w:rPr>
              <w:t>108</w:t>
            </w:r>
            <w:r w:rsidR="00E07481" w:rsidRPr="006C6C3B">
              <w:rPr>
                <w:rFonts w:ascii="Times New Roman" w:hAnsi="Times New Roman" w:cs="Times New Roman"/>
                <w:color w:val="000000"/>
                <w:sz w:val="24"/>
                <w:szCs w:val="24"/>
              </w:rPr>
              <w:t xml:space="preserve"> </w:t>
            </w:r>
            <w:r w:rsidR="006A53BA" w:rsidRPr="006C6C3B">
              <w:rPr>
                <w:rFonts w:ascii="Times New Roman" w:hAnsi="Times New Roman" w:cs="Times New Roman"/>
                <w:color w:val="000000"/>
                <w:sz w:val="24"/>
                <w:szCs w:val="24"/>
              </w:rPr>
              <w:t>akademinė</w:t>
            </w:r>
            <w:r>
              <w:rPr>
                <w:rFonts w:ascii="Times New Roman" w:hAnsi="Times New Roman" w:cs="Times New Roman"/>
                <w:color w:val="000000"/>
                <w:sz w:val="24"/>
                <w:szCs w:val="24"/>
              </w:rPr>
              <w:t>s</w:t>
            </w:r>
            <w:r w:rsidR="00D46745" w:rsidRPr="006C6C3B">
              <w:rPr>
                <w:rFonts w:ascii="Times New Roman" w:hAnsi="Times New Roman" w:cs="Times New Roman"/>
                <w:color w:val="000000"/>
                <w:sz w:val="24"/>
                <w:szCs w:val="24"/>
              </w:rPr>
              <w:t xml:space="preserve"> valand</w:t>
            </w:r>
            <w:r>
              <w:rPr>
                <w:rFonts w:ascii="Times New Roman" w:hAnsi="Times New Roman" w:cs="Times New Roman"/>
                <w:color w:val="000000"/>
                <w:sz w:val="24"/>
                <w:szCs w:val="24"/>
              </w:rPr>
              <w:t>os</w:t>
            </w:r>
            <w:r w:rsidR="00D46745" w:rsidRPr="006C6C3B">
              <w:rPr>
                <w:rFonts w:ascii="Times New Roman" w:hAnsi="Times New Roman" w:cs="Times New Roman"/>
                <w:color w:val="000000"/>
                <w:sz w:val="24"/>
                <w:szCs w:val="24"/>
              </w:rPr>
              <w:t xml:space="preserve"> skiriam</w:t>
            </w:r>
            <w:r>
              <w:rPr>
                <w:rFonts w:ascii="Times New Roman" w:hAnsi="Times New Roman" w:cs="Times New Roman"/>
                <w:color w:val="000000"/>
                <w:sz w:val="24"/>
                <w:szCs w:val="24"/>
              </w:rPr>
              <w:t>os</w:t>
            </w:r>
            <w:r w:rsidR="00D46745" w:rsidRPr="006C6C3B">
              <w:rPr>
                <w:rFonts w:ascii="Times New Roman" w:hAnsi="Times New Roman" w:cs="Times New Roman"/>
                <w:color w:val="000000"/>
                <w:sz w:val="24"/>
                <w:szCs w:val="24"/>
              </w:rPr>
              <w:t xml:space="preserve"> teoriniam mokymui, </w:t>
            </w:r>
            <w:r>
              <w:rPr>
                <w:rFonts w:ascii="Times New Roman" w:hAnsi="Times New Roman" w:cs="Times New Roman"/>
                <w:color w:val="000000"/>
                <w:sz w:val="24"/>
                <w:szCs w:val="24"/>
              </w:rPr>
              <w:t>252</w:t>
            </w:r>
            <w:r w:rsidR="00D46745" w:rsidRPr="006C6C3B">
              <w:rPr>
                <w:rFonts w:ascii="Times New Roman" w:hAnsi="Times New Roman" w:cs="Times New Roman"/>
                <w:color w:val="000000"/>
                <w:sz w:val="24"/>
                <w:szCs w:val="24"/>
              </w:rPr>
              <w:t xml:space="preserve"> akademin</w:t>
            </w:r>
            <w:r w:rsidR="006A53BA" w:rsidRPr="006C6C3B">
              <w:rPr>
                <w:rFonts w:ascii="Times New Roman" w:hAnsi="Times New Roman" w:cs="Times New Roman"/>
                <w:color w:val="000000"/>
                <w:sz w:val="24"/>
                <w:szCs w:val="24"/>
              </w:rPr>
              <w:t>ės</w:t>
            </w:r>
            <w:r w:rsidR="00D46745" w:rsidRPr="006C6C3B">
              <w:rPr>
                <w:rFonts w:ascii="Times New Roman" w:hAnsi="Times New Roman" w:cs="Times New Roman"/>
                <w:color w:val="000000"/>
                <w:sz w:val="24"/>
                <w:szCs w:val="24"/>
              </w:rPr>
              <w:t xml:space="preserve"> valand</w:t>
            </w:r>
            <w:r w:rsidR="006A53BA" w:rsidRPr="006C6C3B">
              <w:rPr>
                <w:rFonts w:ascii="Times New Roman" w:hAnsi="Times New Roman" w:cs="Times New Roman"/>
                <w:color w:val="000000"/>
                <w:sz w:val="24"/>
                <w:szCs w:val="24"/>
              </w:rPr>
              <w:t>os</w:t>
            </w:r>
            <w:r w:rsidR="00D46745" w:rsidRPr="006C6C3B">
              <w:rPr>
                <w:rFonts w:ascii="Times New Roman" w:hAnsi="Times New Roman" w:cs="Times New Roman"/>
                <w:color w:val="000000"/>
                <w:sz w:val="24"/>
                <w:szCs w:val="24"/>
              </w:rPr>
              <w:t xml:space="preserve"> – praktiniam mokymui.</w:t>
            </w:r>
          </w:p>
        </w:tc>
      </w:tr>
    </w:tbl>
    <w:p w:rsidR="00D46745" w:rsidRPr="006C6C3B" w:rsidRDefault="00D46745" w:rsidP="006C6C3B">
      <w:pPr>
        <w:spacing w:after="0" w:line="240" w:lineRule="auto"/>
        <w:rPr>
          <w:rFonts w:ascii="Times New Roman" w:hAnsi="Times New Roman" w:cs="Times New Roman"/>
          <w:color w:val="000000"/>
          <w:sz w:val="24"/>
          <w:szCs w:val="24"/>
        </w:rPr>
      </w:pPr>
    </w:p>
    <w:p w:rsidR="00526D12" w:rsidRPr="006C6C3B" w:rsidRDefault="00D46745"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7</w:t>
      </w:r>
      <w:r w:rsidRPr="006C6C3B">
        <w:rPr>
          <w:rFonts w:ascii="Times New Roman" w:hAnsi="Times New Roman" w:cs="Times New Roman"/>
          <w:color w:val="000000"/>
          <w:sz w:val="24"/>
          <w:szCs w:val="24"/>
        </w:rPr>
        <w:t>. Minimalūs reikalavimai, norint mokytis pagal programą (jeigu nu</w:t>
      </w:r>
      <w:r w:rsidR="00D644AA" w:rsidRPr="006C6C3B">
        <w:rPr>
          <w:rFonts w:ascii="Times New Roman" w:hAnsi="Times New Roman" w:cs="Times New Roman"/>
          <w:color w:val="000000"/>
          <w:sz w:val="24"/>
          <w:szCs w:val="24"/>
        </w:rPr>
        <w:t>s</w:t>
      </w:r>
      <w:r w:rsidRPr="006C6C3B">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6C6C3B" w:rsidTr="00D46745">
        <w:tc>
          <w:tcPr>
            <w:tcW w:w="9628" w:type="dxa"/>
          </w:tcPr>
          <w:p w:rsidR="00D46745" w:rsidRPr="006C6C3B" w:rsidRDefault="005D7BCF" w:rsidP="006C6C3B">
            <w:pPr>
              <w:rPr>
                <w:rFonts w:ascii="Times New Roman" w:hAnsi="Times New Roman" w:cs="Times New Roman"/>
                <w:color w:val="000000"/>
                <w:sz w:val="24"/>
                <w:szCs w:val="24"/>
              </w:rPr>
            </w:pPr>
            <w:r>
              <w:rPr>
                <w:rFonts w:ascii="Times New Roman" w:hAnsi="Times New Roman" w:cs="Times New Roman"/>
                <w:color w:val="000000"/>
                <w:sz w:val="24"/>
                <w:szCs w:val="24"/>
              </w:rPr>
              <w:t>Vidurinis</w:t>
            </w:r>
            <w:r w:rsidR="00A51B1F" w:rsidRPr="006C6C3B">
              <w:rPr>
                <w:rFonts w:ascii="Times New Roman" w:hAnsi="Times New Roman" w:cs="Times New Roman"/>
                <w:color w:val="000000"/>
                <w:sz w:val="24"/>
                <w:szCs w:val="24"/>
              </w:rPr>
              <w:t xml:space="preserve"> </w:t>
            </w:r>
            <w:r w:rsidR="006A53BA" w:rsidRPr="006C6C3B">
              <w:rPr>
                <w:rFonts w:ascii="Times New Roman" w:hAnsi="Times New Roman" w:cs="Times New Roman"/>
                <w:color w:val="000000"/>
                <w:sz w:val="24"/>
                <w:szCs w:val="24"/>
              </w:rPr>
              <w:t>išsilavinimas</w:t>
            </w:r>
          </w:p>
        </w:tc>
      </w:tr>
    </w:tbl>
    <w:p w:rsidR="00D46745" w:rsidRPr="006C6C3B" w:rsidRDefault="00D46745" w:rsidP="006C6C3B">
      <w:pPr>
        <w:spacing w:after="0" w:line="240" w:lineRule="auto"/>
        <w:rPr>
          <w:rFonts w:ascii="Times New Roman" w:hAnsi="Times New Roman" w:cs="Times New Roman"/>
          <w:color w:val="000000"/>
          <w:sz w:val="24"/>
          <w:szCs w:val="24"/>
        </w:rPr>
      </w:pPr>
    </w:p>
    <w:p w:rsidR="00D46745" w:rsidRPr="006C6C3B" w:rsidRDefault="00D644AA" w:rsidP="006C6C3B">
      <w:pPr>
        <w:spacing w:after="0" w:line="240" w:lineRule="auto"/>
        <w:rPr>
          <w:rFonts w:ascii="Times New Roman" w:hAnsi="Times New Roman" w:cs="Times New Roman"/>
          <w:bCs/>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8</w:t>
      </w:r>
      <w:r w:rsidR="00D46745" w:rsidRPr="006C6C3B">
        <w:rPr>
          <w:rFonts w:ascii="Times New Roman" w:hAnsi="Times New Roman" w:cs="Times New Roman"/>
          <w:color w:val="000000"/>
          <w:sz w:val="24"/>
          <w:szCs w:val="24"/>
        </w:rPr>
        <w:t xml:space="preserve">. </w:t>
      </w:r>
      <w:r w:rsidR="001F7496" w:rsidRPr="006C6C3B">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6C6C3B" w:rsidTr="001F7496">
        <w:tc>
          <w:tcPr>
            <w:tcW w:w="3211" w:type="dxa"/>
          </w:tcPr>
          <w:p w:rsidR="001F7496" w:rsidRPr="006C6C3B" w:rsidRDefault="001F7496" w:rsidP="006C6C3B">
            <w:pPr>
              <w:rPr>
                <w:rFonts w:ascii="Times New Roman" w:hAnsi="Times New Roman" w:cs="Times New Roman"/>
                <w:bCs/>
                <w:sz w:val="24"/>
                <w:szCs w:val="24"/>
              </w:rPr>
            </w:pPr>
            <w:r w:rsidRPr="006C6C3B">
              <w:rPr>
                <w:rFonts w:ascii="Times New Roman" w:hAnsi="Times New Roman" w:cs="Times New Roman"/>
                <w:bCs/>
                <w:sz w:val="24"/>
                <w:szCs w:val="24"/>
              </w:rPr>
              <w:t>Kompetencijos pavadinimas</w:t>
            </w:r>
          </w:p>
        </w:tc>
        <w:tc>
          <w:tcPr>
            <w:tcW w:w="3211" w:type="dxa"/>
          </w:tcPr>
          <w:p w:rsidR="001F7496" w:rsidRPr="006C6C3B" w:rsidRDefault="001F7496" w:rsidP="006C6C3B">
            <w:pPr>
              <w:rPr>
                <w:rFonts w:ascii="Times New Roman" w:hAnsi="Times New Roman" w:cs="Times New Roman"/>
                <w:bCs/>
                <w:i/>
                <w:sz w:val="24"/>
                <w:szCs w:val="24"/>
              </w:rPr>
            </w:pPr>
            <w:r w:rsidRPr="006C6C3B">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6C6C3B" w:rsidRDefault="001F7496" w:rsidP="006C6C3B">
            <w:pPr>
              <w:rPr>
                <w:rFonts w:ascii="Times New Roman" w:hAnsi="Times New Roman" w:cs="Times New Roman"/>
                <w:bCs/>
                <w:sz w:val="24"/>
                <w:szCs w:val="24"/>
              </w:rPr>
            </w:pPr>
            <w:r w:rsidRPr="006C6C3B">
              <w:rPr>
                <w:rFonts w:ascii="Times New Roman" w:hAnsi="Times New Roman" w:cs="Times New Roman"/>
                <w:bCs/>
                <w:sz w:val="24"/>
                <w:szCs w:val="24"/>
              </w:rPr>
              <w:t>Profesinio standarto pavadinimas, jo valstybinis kodas</w:t>
            </w:r>
          </w:p>
        </w:tc>
      </w:tr>
      <w:tr w:rsidR="00FD090D" w:rsidRPr="006C6C3B" w:rsidTr="001F7496">
        <w:tc>
          <w:tcPr>
            <w:tcW w:w="3211" w:type="dxa"/>
          </w:tcPr>
          <w:p w:rsidR="00FD090D" w:rsidRPr="00A609DB" w:rsidRDefault="00500862" w:rsidP="006C6C3B">
            <w:pPr>
              <w:rPr>
                <w:rFonts w:ascii="Times New Roman" w:hAnsi="Times New Roman" w:cs="Times New Roman"/>
                <w:bCs/>
                <w:sz w:val="24"/>
                <w:szCs w:val="24"/>
              </w:rPr>
            </w:pPr>
            <w:r w:rsidRPr="00A609DB">
              <w:rPr>
                <w:rFonts w:ascii="Times New Roman" w:hAnsi="Times New Roman" w:cs="Times New Roman"/>
                <w:bCs/>
                <w:sz w:val="24"/>
                <w:szCs w:val="24"/>
              </w:rPr>
              <w:t>Atlikti paruošiamuosius darbus oro taršai matuoti</w:t>
            </w:r>
          </w:p>
        </w:tc>
        <w:tc>
          <w:tcPr>
            <w:tcW w:w="3211" w:type="dxa"/>
          </w:tcPr>
          <w:p w:rsidR="00FD090D" w:rsidRPr="006C6C3B" w:rsidRDefault="00500862" w:rsidP="00500862">
            <w:pPr>
              <w:rPr>
                <w:rFonts w:ascii="Times New Roman" w:hAnsi="Times New Roman" w:cs="Times New Roman"/>
                <w:bCs/>
                <w:sz w:val="24"/>
                <w:szCs w:val="24"/>
              </w:rPr>
            </w:pPr>
            <w:r>
              <w:rPr>
                <w:rFonts w:ascii="Times New Roman" w:hAnsi="Times New Roman" w:cs="Times New Roman"/>
                <w:bCs/>
                <w:sz w:val="24"/>
                <w:szCs w:val="24"/>
              </w:rPr>
              <w:t>Aplinkosaugos duomenų rinkimo specialistas</w:t>
            </w:r>
            <w:r w:rsidR="00FD090D" w:rsidRPr="006C6C3B">
              <w:rPr>
                <w:rFonts w:ascii="Times New Roman" w:hAnsi="Times New Roman" w:cs="Times New Roman"/>
                <w:bCs/>
                <w:sz w:val="24"/>
                <w:szCs w:val="24"/>
              </w:rPr>
              <w:t xml:space="preserve">, LTKS </w:t>
            </w:r>
            <w:r w:rsidR="005D7BCF">
              <w:rPr>
                <w:rFonts w:ascii="Times New Roman" w:hAnsi="Times New Roman" w:cs="Times New Roman"/>
                <w:bCs/>
                <w:sz w:val="24"/>
                <w:szCs w:val="24"/>
              </w:rPr>
              <w:t>IV</w:t>
            </w:r>
            <w:r w:rsidR="00FD090D" w:rsidRPr="006C6C3B">
              <w:rPr>
                <w:rFonts w:ascii="Times New Roman" w:hAnsi="Times New Roman" w:cs="Times New Roman"/>
                <w:sz w:val="24"/>
                <w:szCs w:val="24"/>
              </w:rPr>
              <w:t xml:space="preserve">, </w:t>
            </w:r>
            <w:r w:rsidRPr="00500862">
              <w:rPr>
                <w:rFonts w:ascii="Times New Roman" w:hAnsi="Times New Roman" w:cs="Times New Roman"/>
                <w:bCs/>
                <w:sz w:val="24"/>
                <w:szCs w:val="24"/>
              </w:rPr>
              <w:t>E171403</w:t>
            </w:r>
          </w:p>
        </w:tc>
        <w:tc>
          <w:tcPr>
            <w:tcW w:w="3212" w:type="dxa"/>
          </w:tcPr>
          <w:p w:rsidR="00FD090D" w:rsidRPr="006C6C3B" w:rsidRDefault="005D7BCF" w:rsidP="006C6C3B">
            <w:pPr>
              <w:rPr>
                <w:rFonts w:ascii="Times New Roman" w:hAnsi="Times New Roman" w:cs="Times New Roman"/>
                <w:bCs/>
                <w:sz w:val="24"/>
                <w:szCs w:val="24"/>
              </w:rPr>
            </w:pPr>
            <w:r w:rsidRPr="005D7BCF">
              <w:rPr>
                <w:rFonts w:ascii="Times New Roman" w:hAnsi="Times New Roman" w:cs="Times New Roman"/>
                <w:bCs/>
                <w:sz w:val="24"/>
                <w:szCs w:val="24"/>
              </w:rPr>
              <w:t>Aplinkos apsaugos sektoriaus profesinis standartas</w:t>
            </w:r>
            <w:r w:rsidR="00FD090D" w:rsidRPr="006C6C3B">
              <w:rPr>
                <w:rFonts w:ascii="Times New Roman" w:hAnsi="Times New Roman" w:cs="Times New Roman"/>
                <w:bCs/>
                <w:sz w:val="24"/>
                <w:szCs w:val="24"/>
              </w:rPr>
              <w:t xml:space="preserve">, </w:t>
            </w:r>
            <w:r w:rsidRPr="005D7BCF">
              <w:rPr>
                <w:rFonts w:ascii="Times New Roman" w:hAnsi="Times New Roman" w:cs="Times New Roman"/>
                <w:bCs/>
                <w:sz w:val="24"/>
                <w:szCs w:val="24"/>
              </w:rPr>
              <w:t>PSE01</w:t>
            </w:r>
          </w:p>
        </w:tc>
      </w:tr>
      <w:tr w:rsidR="005D7BCF" w:rsidRPr="006C6C3B" w:rsidTr="001F7496">
        <w:tc>
          <w:tcPr>
            <w:tcW w:w="3211" w:type="dxa"/>
          </w:tcPr>
          <w:p w:rsidR="005D7BCF" w:rsidRPr="00A609DB" w:rsidRDefault="00500862" w:rsidP="005D7BCF">
            <w:pPr>
              <w:rPr>
                <w:rFonts w:ascii="Times New Roman" w:hAnsi="Times New Roman" w:cs="Times New Roman"/>
                <w:bCs/>
                <w:sz w:val="24"/>
                <w:szCs w:val="24"/>
              </w:rPr>
            </w:pPr>
            <w:r w:rsidRPr="00A609DB">
              <w:rPr>
                <w:rFonts w:ascii="Times New Roman" w:hAnsi="Times New Roman" w:cs="Times New Roman"/>
                <w:bCs/>
                <w:sz w:val="24"/>
                <w:szCs w:val="24"/>
              </w:rPr>
              <w:t>Paimti oro ėminius taršai nustatyti</w:t>
            </w:r>
          </w:p>
        </w:tc>
        <w:tc>
          <w:tcPr>
            <w:tcW w:w="3211" w:type="dxa"/>
          </w:tcPr>
          <w:p w:rsidR="005D7BCF" w:rsidRPr="006C6C3B" w:rsidRDefault="00500862" w:rsidP="005D7BCF">
            <w:pPr>
              <w:rPr>
                <w:rFonts w:ascii="Times New Roman" w:hAnsi="Times New Roman" w:cs="Times New Roman"/>
                <w:bCs/>
                <w:sz w:val="24"/>
                <w:szCs w:val="24"/>
              </w:rPr>
            </w:pPr>
            <w:r>
              <w:rPr>
                <w:rFonts w:ascii="Times New Roman" w:hAnsi="Times New Roman" w:cs="Times New Roman"/>
                <w:bCs/>
                <w:sz w:val="24"/>
                <w:szCs w:val="24"/>
              </w:rPr>
              <w:t>Aplinkosaugos duomenų rinkimo specialistas</w:t>
            </w:r>
            <w:r w:rsidRPr="006C6C3B">
              <w:rPr>
                <w:rFonts w:ascii="Times New Roman" w:hAnsi="Times New Roman" w:cs="Times New Roman"/>
                <w:bCs/>
                <w:sz w:val="24"/>
                <w:szCs w:val="24"/>
              </w:rPr>
              <w:t xml:space="preserve">, LTKS </w:t>
            </w:r>
            <w:r>
              <w:rPr>
                <w:rFonts w:ascii="Times New Roman" w:hAnsi="Times New Roman" w:cs="Times New Roman"/>
                <w:bCs/>
                <w:sz w:val="24"/>
                <w:szCs w:val="24"/>
              </w:rPr>
              <w:t>IV</w:t>
            </w:r>
            <w:r w:rsidRPr="006C6C3B">
              <w:rPr>
                <w:rFonts w:ascii="Times New Roman" w:hAnsi="Times New Roman" w:cs="Times New Roman"/>
                <w:sz w:val="24"/>
                <w:szCs w:val="24"/>
              </w:rPr>
              <w:t xml:space="preserve">, </w:t>
            </w:r>
            <w:r w:rsidRPr="00500862">
              <w:rPr>
                <w:rFonts w:ascii="Times New Roman" w:hAnsi="Times New Roman" w:cs="Times New Roman"/>
                <w:bCs/>
                <w:sz w:val="24"/>
                <w:szCs w:val="24"/>
              </w:rPr>
              <w:t>E171403</w:t>
            </w:r>
          </w:p>
        </w:tc>
        <w:tc>
          <w:tcPr>
            <w:tcW w:w="3212" w:type="dxa"/>
          </w:tcPr>
          <w:p w:rsidR="005D7BCF" w:rsidRPr="006C6C3B" w:rsidRDefault="005D7BCF" w:rsidP="005D7BCF">
            <w:pPr>
              <w:rPr>
                <w:rFonts w:ascii="Times New Roman" w:hAnsi="Times New Roman" w:cs="Times New Roman"/>
                <w:bCs/>
                <w:sz w:val="24"/>
                <w:szCs w:val="24"/>
              </w:rPr>
            </w:pPr>
            <w:r w:rsidRPr="005D7BCF">
              <w:rPr>
                <w:rFonts w:ascii="Times New Roman" w:hAnsi="Times New Roman" w:cs="Times New Roman"/>
                <w:bCs/>
                <w:sz w:val="24"/>
                <w:szCs w:val="24"/>
              </w:rPr>
              <w:t>Aplinkos apsaugos sektoriaus profesinis standartas</w:t>
            </w:r>
            <w:r w:rsidRPr="006C6C3B">
              <w:rPr>
                <w:rFonts w:ascii="Times New Roman" w:hAnsi="Times New Roman" w:cs="Times New Roman"/>
                <w:bCs/>
                <w:sz w:val="24"/>
                <w:szCs w:val="24"/>
              </w:rPr>
              <w:t xml:space="preserve">, </w:t>
            </w:r>
            <w:r w:rsidRPr="005D7BCF">
              <w:rPr>
                <w:rFonts w:ascii="Times New Roman" w:hAnsi="Times New Roman" w:cs="Times New Roman"/>
                <w:bCs/>
                <w:sz w:val="24"/>
                <w:szCs w:val="24"/>
              </w:rPr>
              <w:t>PSE01</w:t>
            </w:r>
          </w:p>
        </w:tc>
      </w:tr>
    </w:tbl>
    <w:p w:rsidR="001F7496" w:rsidRPr="006C6C3B" w:rsidRDefault="001F7496" w:rsidP="006C6C3B">
      <w:pPr>
        <w:spacing w:after="0" w:line="240" w:lineRule="auto"/>
        <w:rPr>
          <w:rFonts w:ascii="Times New Roman" w:hAnsi="Times New Roman" w:cs="Times New Roman"/>
          <w:color w:val="000000"/>
          <w:sz w:val="24"/>
          <w:szCs w:val="24"/>
        </w:rPr>
      </w:pPr>
    </w:p>
    <w:p w:rsidR="00937C19" w:rsidRPr="006C6C3B" w:rsidRDefault="00937C19"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9</w:t>
      </w:r>
      <w:r w:rsidRPr="006C6C3B">
        <w:rPr>
          <w:rFonts w:ascii="Times New Roman" w:hAnsi="Times New Roman" w:cs="Times New Roman"/>
          <w:color w:val="000000"/>
          <w:sz w:val="24"/>
          <w:szCs w:val="24"/>
        </w:rPr>
        <w:t>.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RPr="006C6C3B" w:rsidTr="00937C19">
        <w:tc>
          <w:tcPr>
            <w:tcW w:w="9628" w:type="dxa"/>
          </w:tcPr>
          <w:p w:rsidR="00937C19" w:rsidRPr="006C6C3B" w:rsidRDefault="001A2C0F" w:rsidP="006C6C3B">
            <w:pPr>
              <w:pStyle w:val="ListParagraph"/>
              <w:numPr>
                <w:ilvl w:val="0"/>
                <w:numId w:val="1"/>
              </w:numPr>
              <w:spacing w:after="0" w:line="240" w:lineRule="auto"/>
              <w:ind w:left="0" w:firstLine="0"/>
              <w:rPr>
                <w:rFonts w:ascii="Times New Roman" w:hAnsi="Times New Roman" w:cs="Times New Roman"/>
                <w:color w:val="000000"/>
                <w:sz w:val="24"/>
                <w:szCs w:val="24"/>
              </w:rPr>
            </w:pPr>
            <w:r w:rsidRPr="006C6C3B">
              <w:rPr>
                <w:rFonts w:ascii="Times New Roman" w:hAnsi="Times New Roman" w:cs="Times New Roman"/>
                <w:color w:val="000000"/>
                <w:sz w:val="24"/>
                <w:szCs w:val="24"/>
              </w:rPr>
              <w:t xml:space="preserve">Jei asmens mokymas yra finansuojamas iš Užimtumo </w:t>
            </w:r>
            <w:r w:rsidR="002360E9" w:rsidRPr="006C6C3B">
              <w:rPr>
                <w:rFonts w:ascii="Times New Roman" w:hAnsi="Times New Roman" w:cs="Times New Roman"/>
                <w:color w:val="000000"/>
                <w:sz w:val="24"/>
                <w:szCs w:val="24"/>
              </w:rPr>
              <w:t>tarnybos</w:t>
            </w:r>
            <w:r w:rsidRPr="006C6C3B">
              <w:rPr>
                <w:rFonts w:ascii="Times New Roman" w:hAnsi="Times New Roman" w:cs="Times New Roman"/>
                <w:color w:val="000000"/>
                <w:sz w:val="24"/>
                <w:szCs w:val="24"/>
              </w:rPr>
              <w:t xml:space="preserve"> lėšų, asmeniui, baigusiam programą yra būtinas įgytų kompetencijų vertinimas.</w:t>
            </w:r>
          </w:p>
        </w:tc>
      </w:tr>
    </w:tbl>
    <w:p w:rsidR="00D644AA" w:rsidRPr="006C6C3B" w:rsidRDefault="00D644AA" w:rsidP="006C6C3B">
      <w:pPr>
        <w:spacing w:after="0" w:line="240" w:lineRule="auto"/>
        <w:rPr>
          <w:rFonts w:ascii="Times New Roman" w:hAnsi="Times New Roman" w:cs="Times New Roman"/>
          <w:b/>
          <w:sz w:val="24"/>
          <w:szCs w:val="24"/>
        </w:rPr>
      </w:pPr>
      <w:r w:rsidRPr="006C6C3B">
        <w:rPr>
          <w:rFonts w:ascii="Times New Roman" w:hAnsi="Times New Roman" w:cs="Times New Roman"/>
          <w:b/>
          <w:sz w:val="24"/>
          <w:szCs w:val="24"/>
        </w:rPr>
        <w:br w:type="page"/>
      </w:r>
    </w:p>
    <w:p w:rsidR="00D644AA" w:rsidRPr="006C6C3B" w:rsidRDefault="00D644AA" w:rsidP="006C6C3B">
      <w:pPr>
        <w:spacing w:after="0" w:line="240" w:lineRule="auto"/>
        <w:jc w:val="center"/>
        <w:rPr>
          <w:rFonts w:ascii="Times New Roman" w:hAnsi="Times New Roman" w:cs="Times New Roman"/>
          <w:b/>
          <w:sz w:val="24"/>
          <w:szCs w:val="24"/>
        </w:rPr>
        <w:sectPr w:rsidR="00D644AA" w:rsidRPr="006C6C3B"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6C6C3B" w:rsidRDefault="00165AB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lastRenderedPageBreak/>
        <w:t xml:space="preserve">2. PROGRAMOS </w:t>
      </w:r>
      <w:r w:rsidR="00ED67C1" w:rsidRPr="006C6C3B">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6C6C3B" w:rsidTr="008F5876">
        <w:trPr>
          <w:trHeight w:val="40"/>
        </w:trPr>
        <w:tc>
          <w:tcPr>
            <w:tcW w:w="2122" w:type="dxa"/>
            <w:vMerge w:val="restart"/>
          </w:tcPr>
          <w:p w:rsidR="00937C19" w:rsidRPr="006C6C3B" w:rsidRDefault="00937C1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t>Modulio pavadinimas (valstybinis kodas)</w:t>
            </w:r>
          </w:p>
        </w:tc>
        <w:tc>
          <w:tcPr>
            <w:tcW w:w="1134" w:type="dxa"/>
            <w:vMerge w:val="restart"/>
          </w:tcPr>
          <w:p w:rsidR="00937C19" w:rsidRPr="006C6C3B" w:rsidRDefault="00937C1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t>Modulio LTKS lygis</w:t>
            </w:r>
          </w:p>
        </w:tc>
        <w:tc>
          <w:tcPr>
            <w:tcW w:w="2976" w:type="dxa"/>
            <w:vMerge w:val="restart"/>
          </w:tcPr>
          <w:p w:rsidR="00937C19" w:rsidRPr="006C6C3B" w:rsidRDefault="00937C1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t>Kompetencija(-os)</w:t>
            </w:r>
          </w:p>
        </w:tc>
        <w:tc>
          <w:tcPr>
            <w:tcW w:w="4536" w:type="dxa"/>
            <w:vMerge w:val="restart"/>
          </w:tcPr>
          <w:p w:rsidR="00937C19" w:rsidRPr="006C6C3B" w:rsidRDefault="00937C1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t>Kompetencijos(-jų) pasiekimą nurodantys mokymosi rezultatai</w:t>
            </w:r>
          </w:p>
        </w:tc>
        <w:tc>
          <w:tcPr>
            <w:tcW w:w="1276" w:type="dxa"/>
            <w:vMerge w:val="restart"/>
          </w:tcPr>
          <w:p w:rsidR="00937C19" w:rsidRPr="006C6C3B" w:rsidRDefault="00937C1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t>Modulio apimtis mokymosi kreditais</w:t>
            </w:r>
          </w:p>
        </w:tc>
        <w:tc>
          <w:tcPr>
            <w:tcW w:w="3650" w:type="dxa"/>
            <w:gridSpan w:val="3"/>
          </w:tcPr>
          <w:p w:rsidR="00937C19" w:rsidRPr="006C6C3B" w:rsidRDefault="00937C19" w:rsidP="006C6C3B">
            <w:pPr>
              <w:suppressAutoHyphens/>
              <w:overflowPunct w:val="0"/>
              <w:spacing w:after="0" w:line="240" w:lineRule="auto"/>
              <w:jc w:val="center"/>
              <w:textAlignment w:val="center"/>
              <w:rPr>
                <w:rFonts w:ascii="Times New Roman" w:hAnsi="Times New Roman" w:cs="Times New Roman"/>
                <w:b/>
                <w:sz w:val="24"/>
                <w:szCs w:val="24"/>
              </w:rPr>
            </w:pPr>
            <w:r w:rsidRPr="006C6C3B">
              <w:rPr>
                <w:rFonts w:ascii="Times New Roman" w:hAnsi="Times New Roman" w:cs="Times New Roman"/>
                <w:b/>
                <w:sz w:val="24"/>
                <w:szCs w:val="24"/>
              </w:rPr>
              <w:t>Akademinės valandos kontaktiniam darbui</w:t>
            </w:r>
          </w:p>
        </w:tc>
      </w:tr>
      <w:tr w:rsidR="00937C19" w:rsidRPr="006C6C3B" w:rsidTr="0057657C">
        <w:trPr>
          <w:trHeight w:val="432"/>
        </w:trPr>
        <w:tc>
          <w:tcPr>
            <w:tcW w:w="2122" w:type="dxa"/>
            <w:vMerge/>
          </w:tcPr>
          <w:p w:rsidR="00937C19" w:rsidRPr="006C6C3B" w:rsidRDefault="00937C19" w:rsidP="006C6C3B">
            <w:pPr>
              <w:spacing w:after="0" w:line="240" w:lineRule="auto"/>
              <w:rPr>
                <w:rFonts w:ascii="Times New Roman" w:hAnsi="Times New Roman" w:cs="Times New Roman"/>
                <w:b/>
                <w:sz w:val="24"/>
                <w:szCs w:val="24"/>
              </w:rPr>
            </w:pPr>
          </w:p>
        </w:tc>
        <w:tc>
          <w:tcPr>
            <w:tcW w:w="1134" w:type="dxa"/>
            <w:vMerge/>
          </w:tcPr>
          <w:p w:rsidR="00937C19" w:rsidRPr="006C6C3B" w:rsidRDefault="00937C19" w:rsidP="006C6C3B">
            <w:pPr>
              <w:spacing w:after="0" w:line="240" w:lineRule="auto"/>
              <w:rPr>
                <w:rFonts w:ascii="Times New Roman" w:hAnsi="Times New Roman" w:cs="Times New Roman"/>
                <w:b/>
                <w:sz w:val="24"/>
                <w:szCs w:val="24"/>
              </w:rPr>
            </w:pPr>
          </w:p>
        </w:tc>
        <w:tc>
          <w:tcPr>
            <w:tcW w:w="2976" w:type="dxa"/>
            <w:vMerge/>
          </w:tcPr>
          <w:p w:rsidR="00937C19" w:rsidRPr="006C6C3B" w:rsidRDefault="00937C19" w:rsidP="006C6C3B">
            <w:pPr>
              <w:spacing w:after="0" w:line="240" w:lineRule="auto"/>
              <w:rPr>
                <w:rFonts w:ascii="Times New Roman" w:hAnsi="Times New Roman" w:cs="Times New Roman"/>
                <w:b/>
                <w:sz w:val="24"/>
                <w:szCs w:val="24"/>
              </w:rPr>
            </w:pPr>
          </w:p>
        </w:tc>
        <w:tc>
          <w:tcPr>
            <w:tcW w:w="4536" w:type="dxa"/>
            <w:vMerge/>
          </w:tcPr>
          <w:p w:rsidR="00937C19" w:rsidRPr="006C6C3B" w:rsidRDefault="00937C19" w:rsidP="006C6C3B">
            <w:pPr>
              <w:spacing w:after="0" w:line="240" w:lineRule="auto"/>
              <w:rPr>
                <w:rFonts w:ascii="Times New Roman" w:hAnsi="Times New Roman" w:cs="Times New Roman"/>
                <w:b/>
                <w:sz w:val="24"/>
                <w:szCs w:val="24"/>
              </w:rPr>
            </w:pPr>
          </w:p>
        </w:tc>
        <w:tc>
          <w:tcPr>
            <w:tcW w:w="1276" w:type="dxa"/>
            <w:vMerge/>
          </w:tcPr>
          <w:p w:rsidR="00937C19" w:rsidRPr="006C6C3B" w:rsidRDefault="00937C19" w:rsidP="006C6C3B">
            <w:pPr>
              <w:spacing w:after="0" w:line="240" w:lineRule="auto"/>
              <w:rPr>
                <w:rFonts w:ascii="Times New Roman" w:hAnsi="Times New Roman" w:cs="Times New Roman"/>
                <w:b/>
                <w:sz w:val="24"/>
                <w:szCs w:val="24"/>
              </w:rPr>
            </w:pPr>
          </w:p>
        </w:tc>
        <w:tc>
          <w:tcPr>
            <w:tcW w:w="1418" w:type="dxa"/>
          </w:tcPr>
          <w:p w:rsidR="00937C19" w:rsidRPr="006C6C3B" w:rsidRDefault="00937C19" w:rsidP="006C6C3B">
            <w:pPr>
              <w:suppressAutoHyphens/>
              <w:overflowPunct w:val="0"/>
              <w:spacing w:after="0" w:line="240" w:lineRule="auto"/>
              <w:jc w:val="center"/>
              <w:textAlignment w:val="center"/>
              <w:rPr>
                <w:rFonts w:ascii="Times New Roman" w:hAnsi="Times New Roman" w:cs="Times New Roman"/>
                <w:b/>
                <w:sz w:val="24"/>
                <w:szCs w:val="24"/>
              </w:rPr>
            </w:pPr>
            <w:r w:rsidRPr="006C6C3B">
              <w:rPr>
                <w:rFonts w:ascii="Times New Roman" w:hAnsi="Times New Roman" w:cs="Times New Roman"/>
                <w:b/>
                <w:sz w:val="24"/>
                <w:szCs w:val="24"/>
              </w:rPr>
              <w:t>Teoriniam mokymui</w:t>
            </w:r>
          </w:p>
        </w:tc>
        <w:tc>
          <w:tcPr>
            <w:tcW w:w="1417" w:type="dxa"/>
          </w:tcPr>
          <w:p w:rsidR="00937C19" w:rsidRPr="006C6C3B" w:rsidRDefault="00937C19" w:rsidP="006C6C3B">
            <w:pPr>
              <w:suppressAutoHyphens/>
              <w:overflowPunct w:val="0"/>
              <w:spacing w:after="0" w:line="240" w:lineRule="auto"/>
              <w:jc w:val="center"/>
              <w:textAlignment w:val="center"/>
              <w:rPr>
                <w:rFonts w:ascii="Times New Roman" w:hAnsi="Times New Roman" w:cs="Times New Roman"/>
                <w:b/>
                <w:sz w:val="24"/>
                <w:szCs w:val="24"/>
              </w:rPr>
            </w:pPr>
            <w:r w:rsidRPr="006C6C3B">
              <w:rPr>
                <w:rFonts w:ascii="Times New Roman" w:hAnsi="Times New Roman" w:cs="Times New Roman"/>
                <w:b/>
                <w:sz w:val="24"/>
                <w:szCs w:val="24"/>
              </w:rPr>
              <w:t>Praktiniam mokymui</w:t>
            </w:r>
          </w:p>
        </w:tc>
        <w:tc>
          <w:tcPr>
            <w:tcW w:w="815" w:type="dxa"/>
          </w:tcPr>
          <w:p w:rsidR="00937C19" w:rsidRPr="006C6C3B" w:rsidRDefault="00937C19" w:rsidP="006C6C3B">
            <w:pPr>
              <w:suppressAutoHyphens/>
              <w:overflowPunct w:val="0"/>
              <w:spacing w:after="0" w:line="240" w:lineRule="auto"/>
              <w:jc w:val="center"/>
              <w:textAlignment w:val="center"/>
              <w:rPr>
                <w:rFonts w:ascii="Times New Roman" w:hAnsi="Times New Roman" w:cs="Times New Roman"/>
                <w:b/>
                <w:sz w:val="24"/>
                <w:szCs w:val="24"/>
              </w:rPr>
            </w:pPr>
            <w:r w:rsidRPr="006C6C3B">
              <w:rPr>
                <w:rFonts w:ascii="Times New Roman" w:hAnsi="Times New Roman" w:cs="Times New Roman"/>
                <w:b/>
                <w:sz w:val="24"/>
                <w:szCs w:val="24"/>
              </w:rPr>
              <w:t>Iš viso</w:t>
            </w:r>
          </w:p>
        </w:tc>
      </w:tr>
      <w:tr w:rsidR="00BC7121" w:rsidRPr="006C6C3B" w:rsidTr="008F5876">
        <w:trPr>
          <w:trHeight w:val="40"/>
        </w:trPr>
        <w:tc>
          <w:tcPr>
            <w:tcW w:w="2122" w:type="dxa"/>
            <w:vMerge w:val="restart"/>
          </w:tcPr>
          <w:p w:rsidR="00BC7121" w:rsidRDefault="00A609DB" w:rsidP="00A609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Oro taršos matavimas </w:t>
            </w:r>
            <w:r w:rsidR="00BC7121" w:rsidRPr="006C6C3B">
              <w:rPr>
                <w:rFonts w:ascii="Times New Roman" w:hAnsi="Times New Roman" w:cs="Times New Roman"/>
                <w:sz w:val="24"/>
                <w:szCs w:val="24"/>
              </w:rPr>
              <w:t>(N)</w:t>
            </w:r>
          </w:p>
          <w:p w:rsidR="00DD4E84" w:rsidRPr="006C6C3B" w:rsidRDefault="00DD4E84" w:rsidP="00DD4E84">
            <w:pPr>
              <w:spacing w:after="0" w:line="240" w:lineRule="auto"/>
              <w:rPr>
                <w:rFonts w:ascii="Times New Roman" w:hAnsi="Times New Roman" w:cs="Times New Roman"/>
                <w:sz w:val="24"/>
                <w:szCs w:val="24"/>
              </w:rPr>
            </w:pPr>
            <w:r>
              <w:rPr>
                <w:rFonts w:ascii="Times New Roman" w:hAnsi="Times New Roman" w:cs="Times New Roman"/>
                <w:sz w:val="24"/>
                <w:szCs w:val="24"/>
              </w:rPr>
              <w:t>(405200006)</w:t>
            </w:r>
          </w:p>
        </w:tc>
        <w:tc>
          <w:tcPr>
            <w:tcW w:w="1134" w:type="dxa"/>
            <w:vMerge w:val="restart"/>
          </w:tcPr>
          <w:p w:rsidR="00BC7121" w:rsidRPr="006C6C3B" w:rsidRDefault="00A609DB" w:rsidP="006C6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2976" w:type="dxa"/>
          </w:tcPr>
          <w:p w:rsidR="00BC7121" w:rsidRPr="006C6C3B" w:rsidRDefault="00A609DB" w:rsidP="006C6C3B">
            <w:pPr>
              <w:widowControl w:val="0"/>
              <w:spacing w:after="0" w:line="240" w:lineRule="auto"/>
              <w:rPr>
                <w:rFonts w:ascii="Times New Roman" w:hAnsi="Times New Roman" w:cs="Times New Roman"/>
                <w:sz w:val="24"/>
                <w:szCs w:val="24"/>
              </w:rPr>
            </w:pPr>
            <w:r w:rsidRPr="00A609DB">
              <w:rPr>
                <w:rFonts w:ascii="Times New Roman" w:hAnsi="Times New Roman" w:cs="Times New Roman"/>
                <w:sz w:val="24"/>
                <w:szCs w:val="24"/>
              </w:rPr>
              <w:t>Atlikti paruošiamuosius darbus oro taršai matuoti</w:t>
            </w:r>
          </w:p>
        </w:tc>
        <w:tc>
          <w:tcPr>
            <w:tcW w:w="4536" w:type="dxa"/>
          </w:tcPr>
          <w:p w:rsidR="00A609DB" w:rsidRPr="00BA0E12" w:rsidRDefault="00A609DB" w:rsidP="00BA0E12">
            <w:pPr>
              <w:widowControl w:val="0"/>
              <w:spacing w:after="0" w:line="240" w:lineRule="auto"/>
              <w:jc w:val="both"/>
              <w:rPr>
                <w:rFonts w:ascii="Times New Roman" w:eastAsia="Times New Roman" w:hAnsi="Times New Roman" w:cs="Times New Roman"/>
                <w:sz w:val="24"/>
                <w:szCs w:val="24"/>
                <w:lang w:eastAsia="lt-LT"/>
              </w:rPr>
            </w:pPr>
            <w:r w:rsidRPr="00BA0E12">
              <w:rPr>
                <w:rFonts w:ascii="Times New Roman" w:eastAsia="Times New Roman" w:hAnsi="Times New Roman" w:cs="Times New Roman"/>
                <w:sz w:val="24"/>
                <w:szCs w:val="24"/>
                <w:lang w:eastAsia="lt-LT"/>
              </w:rPr>
              <w:t>Paaiškinti klimato kaitos poveikį žmogaus sveikatai ir ekosistemoms, remiantis aplinkos stebėsenos principais.</w:t>
            </w:r>
          </w:p>
          <w:p w:rsidR="00A609DB" w:rsidRPr="00BA0E12" w:rsidRDefault="00A609DB" w:rsidP="00BA0E12">
            <w:pPr>
              <w:widowControl w:val="0"/>
              <w:spacing w:after="0" w:line="240" w:lineRule="auto"/>
              <w:jc w:val="both"/>
              <w:rPr>
                <w:rFonts w:ascii="Times New Roman" w:eastAsia="Times New Roman" w:hAnsi="Times New Roman" w:cs="Times New Roman"/>
                <w:sz w:val="24"/>
                <w:szCs w:val="24"/>
                <w:lang w:eastAsia="lt-LT"/>
              </w:rPr>
            </w:pPr>
            <w:r w:rsidRPr="00BA0E12">
              <w:rPr>
                <w:rFonts w:ascii="Times New Roman" w:eastAsia="Times New Roman" w:hAnsi="Times New Roman" w:cs="Times New Roman"/>
                <w:sz w:val="24"/>
                <w:szCs w:val="24"/>
                <w:lang w:eastAsia="lt-LT"/>
              </w:rPr>
              <w:t>Sudaryti oro taršos matavimų planą parenkant matavimo priemones ir metodus.</w:t>
            </w:r>
          </w:p>
          <w:p w:rsidR="00BC7121" w:rsidRPr="00BA0E12" w:rsidRDefault="00A609DB" w:rsidP="00BA0E12">
            <w:pPr>
              <w:spacing w:after="0" w:line="240" w:lineRule="auto"/>
              <w:jc w:val="both"/>
              <w:rPr>
                <w:rFonts w:ascii="Times New Roman" w:eastAsia="Times New Roman" w:hAnsi="Times New Roman" w:cs="Times New Roman"/>
                <w:sz w:val="24"/>
                <w:szCs w:val="24"/>
                <w:lang w:eastAsia="lt-LT"/>
              </w:rPr>
            </w:pPr>
            <w:r w:rsidRPr="00BA0E12">
              <w:rPr>
                <w:rFonts w:ascii="Times New Roman" w:eastAsia="Times New Roman" w:hAnsi="Times New Roman" w:cs="Times New Roman"/>
                <w:sz w:val="24"/>
                <w:szCs w:val="24"/>
                <w:lang w:eastAsia="lt-LT"/>
              </w:rPr>
              <w:t>Bendrauti su užsakovais ir aukštesnės kvalifikacijos darbuotojais laikantis etikos ir etiketo principų.</w:t>
            </w:r>
          </w:p>
        </w:tc>
        <w:tc>
          <w:tcPr>
            <w:tcW w:w="1276" w:type="dxa"/>
            <w:vMerge w:val="restart"/>
          </w:tcPr>
          <w:p w:rsidR="00BC7121" w:rsidRPr="006C6C3B" w:rsidRDefault="00A609DB" w:rsidP="006C6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418" w:type="dxa"/>
            <w:vMerge w:val="restart"/>
          </w:tcPr>
          <w:p w:rsidR="00BC7121" w:rsidRPr="006C6C3B" w:rsidRDefault="00A609DB" w:rsidP="006C6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1417" w:type="dxa"/>
            <w:vMerge w:val="restart"/>
          </w:tcPr>
          <w:p w:rsidR="00BC7121" w:rsidRPr="006C6C3B" w:rsidRDefault="00A609DB" w:rsidP="006C6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815" w:type="dxa"/>
            <w:vMerge w:val="restart"/>
          </w:tcPr>
          <w:p w:rsidR="00BC7121" w:rsidRPr="006C6C3B" w:rsidRDefault="00A609DB" w:rsidP="006C6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r>
      <w:tr w:rsidR="00CB4113" w:rsidRPr="006C6C3B" w:rsidTr="008F5876">
        <w:trPr>
          <w:trHeight w:val="40"/>
        </w:trPr>
        <w:tc>
          <w:tcPr>
            <w:tcW w:w="2122" w:type="dxa"/>
            <w:vMerge/>
          </w:tcPr>
          <w:p w:rsidR="00CB4113" w:rsidRPr="006C6C3B" w:rsidRDefault="00CB4113" w:rsidP="006C6C3B">
            <w:pPr>
              <w:spacing w:after="0" w:line="240" w:lineRule="auto"/>
              <w:rPr>
                <w:rFonts w:ascii="Times New Roman" w:hAnsi="Times New Roman" w:cs="Times New Roman"/>
                <w:i/>
                <w:sz w:val="24"/>
                <w:szCs w:val="24"/>
              </w:rPr>
            </w:pPr>
          </w:p>
        </w:tc>
        <w:tc>
          <w:tcPr>
            <w:tcW w:w="1134" w:type="dxa"/>
            <w:vMerge/>
          </w:tcPr>
          <w:p w:rsidR="00CB4113" w:rsidRPr="006C6C3B" w:rsidRDefault="00CB4113" w:rsidP="006C6C3B">
            <w:pPr>
              <w:spacing w:after="0" w:line="240" w:lineRule="auto"/>
              <w:jc w:val="center"/>
              <w:rPr>
                <w:rFonts w:ascii="Times New Roman" w:hAnsi="Times New Roman" w:cs="Times New Roman"/>
                <w:sz w:val="24"/>
                <w:szCs w:val="24"/>
              </w:rPr>
            </w:pPr>
          </w:p>
        </w:tc>
        <w:tc>
          <w:tcPr>
            <w:tcW w:w="2976" w:type="dxa"/>
          </w:tcPr>
          <w:p w:rsidR="00CB4113" w:rsidRPr="006C6C3B" w:rsidRDefault="00A609DB" w:rsidP="006C6C3B">
            <w:pPr>
              <w:widowControl w:val="0"/>
              <w:spacing w:after="0" w:line="240" w:lineRule="auto"/>
              <w:rPr>
                <w:rFonts w:ascii="Times New Roman" w:hAnsi="Times New Roman" w:cs="Times New Roman"/>
                <w:sz w:val="24"/>
                <w:szCs w:val="24"/>
              </w:rPr>
            </w:pPr>
            <w:r w:rsidRPr="00A609DB">
              <w:rPr>
                <w:rFonts w:ascii="Times New Roman" w:hAnsi="Times New Roman" w:cs="Times New Roman"/>
                <w:sz w:val="24"/>
                <w:szCs w:val="24"/>
              </w:rPr>
              <w:t>Paimti oro ėminius taršai nustatyti</w:t>
            </w:r>
          </w:p>
        </w:tc>
        <w:tc>
          <w:tcPr>
            <w:tcW w:w="4536" w:type="dxa"/>
          </w:tcPr>
          <w:p w:rsidR="00A609DB" w:rsidRPr="00BA0E12" w:rsidRDefault="00A609DB" w:rsidP="00BA0E12">
            <w:pPr>
              <w:widowControl w:val="0"/>
              <w:spacing w:after="0" w:line="240" w:lineRule="auto"/>
              <w:jc w:val="both"/>
              <w:rPr>
                <w:rFonts w:ascii="Times New Roman" w:eastAsia="Times New Roman" w:hAnsi="Times New Roman" w:cs="Times New Roman"/>
                <w:sz w:val="24"/>
                <w:szCs w:val="24"/>
                <w:lang w:eastAsia="lt-LT"/>
              </w:rPr>
            </w:pPr>
            <w:r w:rsidRPr="00BA0E12">
              <w:rPr>
                <w:rFonts w:ascii="Times New Roman" w:eastAsia="Times New Roman" w:hAnsi="Times New Roman" w:cs="Times New Roman"/>
                <w:sz w:val="24"/>
                <w:szCs w:val="24"/>
                <w:lang w:eastAsia="lt-LT"/>
              </w:rPr>
              <w:t>Paaiškinti darbuotojų saugos ir sveikatos reikalavimus, nustatant darbo vietos pavojus.</w:t>
            </w:r>
          </w:p>
          <w:p w:rsidR="00A609DB" w:rsidRPr="00BA0E12" w:rsidRDefault="00A609DB" w:rsidP="00BA0E12">
            <w:pPr>
              <w:widowControl w:val="0"/>
              <w:spacing w:after="0" w:line="240" w:lineRule="auto"/>
              <w:jc w:val="both"/>
              <w:rPr>
                <w:rFonts w:ascii="Times New Roman" w:eastAsia="Times New Roman" w:hAnsi="Times New Roman" w:cs="Times New Roman"/>
                <w:sz w:val="24"/>
                <w:szCs w:val="24"/>
                <w:lang w:eastAsia="lt-LT"/>
              </w:rPr>
            </w:pPr>
            <w:r w:rsidRPr="00BA0E12">
              <w:rPr>
                <w:rFonts w:ascii="Times New Roman" w:eastAsia="Times New Roman" w:hAnsi="Times New Roman" w:cs="Times New Roman"/>
                <w:sz w:val="24"/>
                <w:szCs w:val="24"/>
                <w:lang w:eastAsia="lt-LT"/>
              </w:rPr>
              <w:t>Imti oro ėminius fiksuojant duomenis ir taikant nustatytas metodikas bei vertinimo kriterijus.</w:t>
            </w:r>
          </w:p>
          <w:p w:rsidR="00CB4113" w:rsidRPr="00BA0E12" w:rsidRDefault="00A609DB" w:rsidP="00BA0E12">
            <w:pPr>
              <w:widowControl w:val="0"/>
              <w:spacing w:after="0" w:line="240" w:lineRule="auto"/>
              <w:jc w:val="both"/>
              <w:rPr>
                <w:rFonts w:ascii="Times New Roman" w:eastAsia="Times New Roman" w:hAnsi="Times New Roman" w:cs="Times New Roman"/>
                <w:sz w:val="24"/>
                <w:szCs w:val="24"/>
                <w:lang w:eastAsia="lt-LT"/>
              </w:rPr>
            </w:pPr>
            <w:r w:rsidRPr="00BA0E12">
              <w:rPr>
                <w:rFonts w:ascii="Times New Roman" w:eastAsia="Times New Roman" w:hAnsi="Times New Roman" w:cs="Times New Roman"/>
                <w:sz w:val="24"/>
                <w:szCs w:val="24"/>
                <w:lang w:eastAsia="lt-LT"/>
              </w:rPr>
              <w:t>Tvarkyti oro ėminių duomenis, rengiant pirmines ataskaitas.</w:t>
            </w:r>
          </w:p>
        </w:tc>
        <w:tc>
          <w:tcPr>
            <w:tcW w:w="1276" w:type="dxa"/>
            <w:vMerge/>
          </w:tcPr>
          <w:p w:rsidR="00CB4113" w:rsidRPr="006C6C3B" w:rsidRDefault="00CB4113" w:rsidP="006C6C3B">
            <w:pPr>
              <w:spacing w:after="0" w:line="240" w:lineRule="auto"/>
              <w:jc w:val="center"/>
              <w:rPr>
                <w:rFonts w:ascii="Times New Roman" w:hAnsi="Times New Roman" w:cs="Times New Roman"/>
                <w:sz w:val="24"/>
                <w:szCs w:val="24"/>
              </w:rPr>
            </w:pPr>
          </w:p>
        </w:tc>
        <w:tc>
          <w:tcPr>
            <w:tcW w:w="1418" w:type="dxa"/>
            <w:vMerge/>
          </w:tcPr>
          <w:p w:rsidR="00CB4113" w:rsidRPr="006C6C3B" w:rsidRDefault="00CB4113" w:rsidP="006C6C3B">
            <w:pPr>
              <w:spacing w:after="0" w:line="240" w:lineRule="auto"/>
              <w:jc w:val="center"/>
              <w:rPr>
                <w:rFonts w:ascii="Times New Roman" w:hAnsi="Times New Roman" w:cs="Times New Roman"/>
                <w:sz w:val="24"/>
                <w:szCs w:val="24"/>
              </w:rPr>
            </w:pPr>
          </w:p>
        </w:tc>
        <w:tc>
          <w:tcPr>
            <w:tcW w:w="1417" w:type="dxa"/>
            <w:vMerge/>
          </w:tcPr>
          <w:p w:rsidR="00CB4113" w:rsidRPr="006C6C3B" w:rsidRDefault="00CB4113" w:rsidP="006C6C3B">
            <w:pPr>
              <w:spacing w:after="0" w:line="240" w:lineRule="auto"/>
              <w:jc w:val="center"/>
              <w:rPr>
                <w:rFonts w:ascii="Times New Roman" w:hAnsi="Times New Roman" w:cs="Times New Roman"/>
                <w:sz w:val="24"/>
                <w:szCs w:val="24"/>
              </w:rPr>
            </w:pPr>
          </w:p>
        </w:tc>
        <w:tc>
          <w:tcPr>
            <w:tcW w:w="815" w:type="dxa"/>
            <w:vMerge/>
          </w:tcPr>
          <w:p w:rsidR="00CB4113" w:rsidRPr="006C6C3B" w:rsidRDefault="00CB4113" w:rsidP="006C6C3B">
            <w:pPr>
              <w:spacing w:after="0" w:line="240" w:lineRule="auto"/>
              <w:jc w:val="center"/>
              <w:rPr>
                <w:rFonts w:ascii="Times New Roman" w:hAnsi="Times New Roman" w:cs="Times New Roman"/>
                <w:sz w:val="24"/>
                <w:szCs w:val="24"/>
              </w:rPr>
            </w:pPr>
          </w:p>
        </w:tc>
      </w:tr>
    </w:tbl>
    <w:p w:rsidR="00CB4113" w:rsidRPr="006C6C3B" w:rsidRDefault="00CB4113" w:rsidP="006C6C3B">
      <w:pPr>
        <w:spacing w:after="0" w:line="240" w:lineRule="auto"/>
        <w:jc w:val="center"/>
        <w:rPr>
          <w:rFonts w:ascii="Times New Roman" w:hAnsi="Times New Roman" w:cs="Times New Roman"/>
          <w:b/>
          <w:sz w:val="24"/>
          <w:szCs w:val="24"/>
        </w:rPr>
      </w:pPr>
    </w:p>
    <w:p w:rsidR="00CB4113" w:rsidRPr="006C6C3B" w:rsidRDefault="00CB4113" w:rsidP="006C6C3B">
      <w:pPr>
        <w:spacing w:after="0" w:line="240" w:lineRule="auto"/>
        <w:rPr>
          <w:rFonts w:ascii="Times New Roman" w:hAnsi="Times New Roman" w:cs="Times New Roman"/>
          <w:b/>
          <w:sz w:val="24"/>
          <w:szCs w:val="24"/>
        </w:rPr>
      </w:pPr>
      <w:r w:rsidRPr="006C6C3B">
        <w:rPr>
          <w:rFonts w:ascii="Times New Roman" w:hAnsi="Times New Roman" w:cs="Times New Roman"/>
          <w:b/>
          <w:sz w:val="24"/>
          <w:szCs w:val="24"/>
        </w:rPr>
        <w:br w:type="page"/>
      </w:r>
    </w:p>
    <w:p w:rsidR="00165AB9" w:rsidRPr="006C6C3B" w:rsidRDefault="00ED67C1"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lastRenderedPageBreak/>
        <w:t>3</w:t>
      </w:r>
      <w:r w:rsidR="00165AB9" w:rsidRPr="006C6C3B">
        <w:rPr>
          <w:rFonts w:ascii="Times New Roman" w:hAnsi="Times New Roman" w:cs="Times New Roman"/>
          <w:b/>
          <w:sz w:val="24"/>
          <w:szCs w:val="24"/>
        </w:rPr>
        <w:t>. MODULIŲ APRAŠAI</w:t>
      </w:r>
    </w:p>
    <w:p w:rsidR="001A2C0F" w:rsidRPr="006C6C3B" w:rsidRDefault="001A2C0F" w:rsidP="006C6C3B">
      <w:pPr>
        <w:widowControl w:val="0"/>
        <w:spacing w:after="0" w:line="240" w:lineRule="auto"/>
        <w:rPr>
          <w:rFonts w:ascii="Times New Roman" w:hAnsi="Times New Roman" w:cs="Times New Roman"/>
          <w:sz w:val="24"/>
          <w:szCs w:val="24"/>
        </w:rPr>
      </w:pPr>
    </w:p>
    <w:p w:rsidR="00937C19" w:rsidRPr="006C6C3B" w:rsidRDefault="00937C19" w:rsidP="006C6C3B">
      <w:pPr>
        <w:widowControl w:val="0"/>
        <w:spacing w:after="0" w:line="240" w:lineRule="auto"/>
        <w:rPr>
          <w:rFonts w:ascii="Times New Roman" w:hAnsi="Times New Roman" w:cs="Times New Roman"/>
          <w:b/>
          <w:sz w:val="24"/>
          <w:szCs w:val="24"/>
        </w:rPr>
      </w:pPr>
      <w:r w:rsidRPr="006C6C3B">
        <w:rPr>
          <w:rFonts w:ascii="Times New Roman" w:hAnsi="Times New Roman" w:cs="Times New Roman"/>
          <w:b/>
          <w:sz w:val="24"/>
          <w:szCs w:val="24"/>
        </w:rPr>
        <w:t>Modulio pavadinimas – „</w:t>
      </w:r>
      <w:r w:rsidR="00CB4113" w:rsidRPr="006C6C3B">
        <w:rPr>
          <w:rFonts w:ascii="Times New Roman" w:hAnsi="Times New Roman" w:cs="Times New Roman"/>
          <w:b/>
          <w:sz w:val="24"/>
          <w:szCs w:val="24"/>
        </w:rPr>
        <w:t xml:space="preserve"> </w:t>
      </w:r>
      <w:r w:rsidR="00A609DB">
        <w:rPr>
          <w:rFonts w:ascii="Times New Roman" w:hAnsi="Times New Roman" w:cs="Times New Roman"/>
          <w:b/>
          <w:sz w:val="24"/>
          <w:szCs w:val="24"/>
        </w:rPr>
        <w:t xml:space="preserve">Oro taršos matavimas </w:t>
      </w:r>
      <w:r w:rsidR="00904EBC" w:rsidRPr="006C6C3B">
        <w:rPr>
          <w:rFonts w:ascii="Times New Roman" w:hAnsi="Times New Roman" w:cs="Times New Roman"/>
          <w:b/>
          <w:sz w:val="24"/>
          <w:szCs w:val="24"/>
        </w:rPr>
        <w:t>(N)</w:t>
      </w:r>
      <w:r w:rsidRPr="006C6C3B">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6C6C3B" w:rsidTr="00620311">
        <w:trPr>
          <w:trHeight w:val="57"/>
          <w:jc w:val="center"/>
        </w:trPr>
        <w:tc>
          <w:tcPr>
            <w:tcW w:w="947" w:type="pct"/>
          </w:tcPr>
          <w:p w:rsidR="00937C19" w:rsidRPr="006C6C3B" w:rsidRDefault="00937C19" w:rsidP="006C6C3B">
            <w:pPr>
              <w:pStyle w:val="NoSpacing"/>
              <w:widowControl w:val="0"/>
            </w:pPr>
            <w:r w:rsidRPr="006C6C3B">
              <w:t>Valstybinis kodas</w:t>
            </w:r>
          </w:p>
        </w:tc>
        <w:tc>
          <w:tcPr>
            <w:tcW w:w="4053" w:type="pct"/>
            <w:gridSpan w:val="2"/>
          </w:tcPr>
          <w:p w:rsidR="00937C19" w:rsidRPr="006C6C3B" w:rsidRDefault="00DD4E84" w:rsidP="006C6C3B">
            <w:pPr>
              <w:pStyle w:val="NoSpacing"/>
              <w:widowControl w:val="0"/>
            </w:pPr>
            <w:r>
              <w:t>405200006</w:t>
            </w:r>
            <w:bookmarkStart w:id="0" w:name="_GoBack"/>
            <w:bookmarkEnd w:id="0"/>
          </w:p>
        </w:tc>
      </w:tr>
      <w:tr w:rsidR="00937C19" w:rsidRPr="006C6C3B" w:rsidTr="00620311">
        <w:trPr>
          <w:trHeight w:val="57"/>
          <w:jc w:val="center"/>
        </w:trPr>
        <w:tc>
          <w:tcPr>
            <w:tcW w:w="947" w:type="pct"/>
          </w:tcPr>
          <w:p w:rsidR="00937C19" w:rsidRPr="006C6C3B" w:rsidRDefault="00937C19" w:rsidP="006C6C3B">
            <w:pPr>
              <w:pStyle w:val="NoSpacing"/>
              <w:widowControl w:val="0"/>
            </w:pPr>
            <w:r w:rsidRPr="006C6C3B">
              <w:t>Modulio LTKS lygis</w:t>
            </w:r>
          </w:p>
        </w:tc>
        <w:tc>
          <w:tcPr>
            <w:tcW w:w="4053" w:type="pct"/>
            <w:gridSpan w:val="2"/>
          </w:tcPr>
          <w:p w:rsidR="00937C19" w:rsidRPr="006C6C3B" w:rsidRDefault="00A609DB" w:rsidP="006C6C3B">
            <w:pPr>
              <w:pStyle w:val="NoSpacing"/>
              <w:widowControl w:val="0"/>
            </w:pPr>
            <w:r>
              <w:t>IV</w:t>
            </w:r>
          </w:p>
        </w:tc>
      </w:tr>
      <w:tr w:rsidR="00937C19" w:rsidRPr="006C6C3B" w:rsidTr="00620311">
        <w:trPr>
          <w:trHeight w:val="57"/>
          <w:jc w:val="center"/>
        </w:trPr>
        <w:tc>
          <w:tcPr>
            <w:tcW w:w="947" w:type="pct"/>
          </w:tcPr>
          <w:p w:rsidR="00937C19" w:rsidRPr="006C6C3B" w:rsidRDefault="00937C19" w:rsidP="006C6C3B">
            <w:pPr>
              <w:pStyle w:val="NoSpacing"/>
              <w:widowControl w:val="0"/>
            </w:pPr>
            <w:r w:rsidRPr="006C6C3B">
              <w:t>Apimtis mokymosi kreditais</w:t>
            </w:r>
          </w:p>
        </w:tc>
        <w:tc>
          <w:tcPr>
            <w:tcW w:w="4053" w:type="pct"/>
            <w:gridSpan w:val="2"/>
          </w:tcPr>
          <w:p w:rsidR="00937C19" w:rsidRPr="006C6C3B" w:rsidRDefault="00A609DB" w:rsidP="006C6C3B">
            <w:pPr>
              <w:pStyle w:val="NoSpacing"/>
              <w:widowControl w:val="0"/>
            </w:pPr>
            <w:r>
              <w:t>20</w:t>
            </w:r>
          </w:p>
        </w:tc>
      </w:tr>
      <w:tr w:rsidR="00377797" w:rsidRPr="006C6C3B" w:rsidTr="00620311">
        <w:trPr>
          <w:trHeight w:val="57"/>
          <w:jc w:val="center"/>
        </w:trPr>
        <w:tc>
          <w:tcPr>
            <w:tcW w:w="947" w:type="pct"/>
            <w:shd w:val="clear" w:color="auto" w:fill="F2F2F2"/>
          </w:tcPr>
          <w:p w:rsidR="00377797" w:rsidRPr="006C6C3B" w:rsidRDefault="00377797" w:rsidP="006C6C3B">
            <w:pPr>
              <w:pStyle w:val="NoSpacing"/>
              <w:widowControl w:val="0"/>
              <w:rPr>
                <w:bCs/>
                <w:iCs/>
              </w:rPr>
            </w:pPr>
            <w:r w:rsidRPr="006C6C3B">
              <w:t>Kompetencijos</w:t>
            </w:r>
          </w:p>
        </w:tc>
        <w:tc>
          <w:tcPr>
            <w:tcW w:w="1129" w:type="pct"/>
            <w:shd w:val="clear" w:color="auto" w:fill="F2F2F2"/>
          </w:tcPr>
          <w:p w:rsidR="00377797" w:rsidRPr="006C6C3B" w:rsidRDefault="00377797" w:rsidP="006C6C3B">
            <w:pPr>
              <w:pStyle w:val="NoSpacing"/>
              <w:widowControl w:val="0"/>
              <w:rPr>
                <w:bCs/>
                <w:iCs/>
              </w:rPr>
            </w:pPr>
            <w:r w:rsidRPr="006C6C3B">
              <w:rPr>
                <w:bCs/>
                <w:iCs/>
              </w:rPr>
              <w:t>Mokymosi rezultatai</w:t>
            </w:r>
          </w:p>
        </w:tc>
        <w:tc>
          <w:tcPr>
            <w:tcW w:w="2924" w:type="pct"/>
            <w:shd w:val="clear" w:color="auto" w:fill="F2F2F2"/>
          </w:tcPr>
          <w:p w:rsidR="00377797" w:rsidRPr="006C6C3B" w:rsidRDefault="00377797" w:rsidP="006C6C3B">
            <w:pPr>
              <w:pStyle w:val="NoSpacing"/>
              <w:widowControl w:val="0"/>
              <w:rPr>
                <w:bCs/>
                <w:iCs/>
              </w:rPr>
            </w:pPr>
            <w:r w:rsidRPr="006C6C3B">
              <w:rPr>
                <w:bCs/>
                <w:iCs/>
              </w:rPr>
              <w:t>Rekomenduojamas turinys mokymosi rezultatams pasiekti</w:t>
            </w:r>
          </w:p>
        </w:tc>
      </w:tr>
      <w:tr w:rsidR="00510D0F" w:rsidRPr="006C6C3B" w:rsidTr="00A609DB">
        <w:trPr>
          <w:trHeight w:val="1068"/>
          <w:jc w:val="center"/>
        </w:trPr>
        <w:tc>
          <w:tcPr>
            <w:tcW w:w="947" w:type="pct"/>
            <w:vMerge w:val="restart"/>
          </w:tcPr>
          <w:p w:rsidR="00510D0F" w:rsidRPr="006C6C3B" w:rsidRDefault="00510D0F" w:rsidP="00AE4446">
            <w:pPr>
              <w:pStyle w:val="NoSpacing"/>
              <w:widowControl w:val="0"/>
            </w:pPr>
            <w:r w:rsidRPr="006C6C3B">
              <w:t>1.</w:t>
            </w:r>
            <w:r w:rsidR="00A609DB" w:rsidRPr="00D216D2">
              <w:t xml:space="preserve"> Atlikti paruošiamuosius darbus oro taršai matuoti</w:t>
            </w:r>
            <w:r w:rsidRPr="006C6C3B">
              <w:t>.</w:t>
            </w:r>
          </w:p>
        </w:tc>
        <w:tc>
          <w:tcPr>
            <w:tcW w:w="1129" w:type="pct"/>
          </w:tcPr>
          <w:p w:rsidR="00510D0F" w:rsidRPr="006C6C3B" w:rsidRDefault="00510D0F" w:rsidP="00A609DB">
            <w:pPr>
              <w:pStyle w:val="NoSpacing"/>
              <w:widowControl w:val="0"/>
            </w:pPr>
            <w:r w:rsidRPr="006C6C3B">
              <w:t>1.1.</w:t>
            </w:r>
            <w:r w:rsidR="00111977" w:rsidRPr="006C6C3B">
              <w:t xml:space="preserve"> </w:t>
            </w:r>
            <w:r w:rsidR="00A609DB" w:rsidRPr="00D216D2">
              <w:t>Paaiškinti klimato kaitos poveikį žmogaus sveikatai ir ekosistemoms, remiantis aplinkos stebėsenos principais</w:t>
            </w:r>
            <w:r w:rsidR="00A609DB">
              <w:t>.</w:t>
            </w:r>
          </w:p>
        </w:tc>
        <w:tc>
          <w:tcPr>
            <w:tcW w:w="2924" w:type="pct"/>
          </w:tcPr>
          <w:p w:rsidR="0060204E" w:rsidRPr="00D216D2" w:rsidRDefault="0060204E" w:rsidP="0060204E">
            <w:pPr>
              <w:pStyle w:val="NoSpacing"/>
              <w:widowControl w:val="0"/>
              <w:rPr>
                <w:b/>
                <w:i/>
              </w:rPr>
            </w:pPr>
            <w:r w:rsidRPr="00D216D2">
              <w:rPr>
                <w:b/>
              </w:rPr>
              <w:t>Tema.</w:t>
            </w:r>
            <w:r w:rsidRPr="00D216D2">
              <w:t xml:space="preserve"> </w:t>
            </w:r>
            <w:r w:rsidRPr="00D216D2">
              <w:rPr>
                <w:b/>
                <w:i/>
              </w:rPr>
              <w:t>Klimato kaita ir oro tarša</w:t>
            </w:r>
          </w:p>
          <w:p w:rsidR="0060204E" w:rsidRPr="00D216D2" w:rsidRDefault="0060204E" w:rsidP="0060204E">
            <w:pPr>
              <w:pStyle w:val="NoSpacing"/>
              <w:widowControl w:val="0"/>
              <w:numPr>
                <w:ilvl w:val="0"/>
                <w:numId w:val="16"/>
              </w:numPr>
              <w:ind w:left="0" w:firstLine="0"/>
            </w:pPr>
            <w:r w:rsidRPr="00D216D2">
              <w:t>Klimato kaitos samprata ir pagrindiniai veiksniai</w:t>
            </w:r>
          </w:p>
          <w:p w:rsidR="0060204E" w:rsidRPr="00D216D2" w:rsidRDefault="0060204E" w:rsidP="0060204E">
            <w:pPr>
              <w:pStyle w:val="NoSpacing"/>
              <w:widowControl w:val="0"/>
              <w:numPr>
                <w:ilvl w:val="0"/>
                <w:numId w:val="16"/>
              </w:numPr>
              <w:ind w:left="0" w:firstLine="0"/>
            </w:pPr>
            <w:r w:rsidRPr="00D216D2">
              <w:t>Europos sąjungos žaliasis kursas ir jo įtaka oro taršos mažinimui</w:t>
            </w:r>
          </w:p>
          <w:p w:rsidR="0060204E" w:rsidRPr="00D216D2" w:rsidRDefault="0060204E" w:rsidP="0060204E">
            <w:pPr>
              <w:pStyle w:val="NoSpacing"/>
              <w:widowControl w:val="0"/>
              <w:numPr>
                <w:ilvl w:val="0"/>
                <w:numId w:val="16"/>
              </w:numPr>
              <w:ind w:left="0" w:firstLine="0"/>
            </w:pPr>
            <w:r w:rsidRPr="00D216D2">
              <w:t>Oro taršos šaltiniai ir jų valdymo priemonės</w:t>
            </w:r>
          </w:p>
          <w:p w:rsidR="0060204E" w:rsidRPr="00D216D2" w:rsidRDefault="0060204E" w:rsidP="0060204E">
            <w:pPr>
              <w:pStyle w:val="NoSpacing"/>
              <w:widowControl w:val="0"/>
              <w:rPr>
                <w:b/>
                <w:i/>
              </w:rPr>
            </w:pPr>
            <w:r w:rsidRPr="00D216D2">
              <w:rPr>
                <w:b/>
              </w:rPr>
              <w:t>Tema.</w:t>
            </w:r>
            <w:r w:rsidRPr="00D216D2">
              <w:t xml:space="preserve"> </w:t>
            </w:r>
            <w:r w:rsidRPr="00D216D2">
              <w:rPr>
                <w:b/>
                <w:i/>
              </w:rPr>
              <w:t>Klimato kaita ir jos poveikis aplinkai</w:t>
            </w:r>
          </w:p>
          <w:p w:rsidR="0060204E" w:rsidRPr="00D216D2" w:rsidRDefault="0060204E" w:rsidP="0060204E">
            <w:pPr>
              <w:pStyle w:val="NoSpacing"/>
              <w:widowControl w:val="0"/>
              <w:numPr>
                <w:ilvl w:val="0"/>
                <w:numId w:val="16"/>
              </w:numPr>
              <w:ind w:left="0" w:firstLine="0"/>
            </w:pPr>
            <w:r w:rsidRPr="00D216D2">
              <w:t>Klimato kaitos priežastys ir tendencijos</w:t>
            </w:r>
          </w:p>
          <w:p w:rsidR="0060204E" w:rsidRPr="00D216D2" w:rsidRDefault="0060204E" w:rsidP="0060204E">
            <w:pPr>
              <w:pStyle w:val="NoSpacing"/>
              <w:widowControl w:val="0"/>
              <w:numPr>
                <w:ilvl w:val="0"/>
                <w:numId w:val="16"/>
              </w:numPr>
              <w:ind w:left="0" w:firstLine="0"/>
            </w:pPr>
            <w:r w:rsidRPr="00D216D2">
              <w:t>Klimato kaitos poveikis ekosistemoms ir biologinei įvairovei</w:t>
            </w:r>
          </w:p>
          <w:p w:rsidR="0060204E" w:rsidRPr="00D216D2" w:rsidRDefault="0060204E" w:rsidP="0060204E">
            <w:pPr>
              <w:pStyle w:val="NoSpacing"/>
              <w:widowControl w:val="0"/>
              <w:numPr>
                <w:ilvl w:val="0"/>
                <w:numId w:val="16"/>
              </w:numPr>
              <w:ind w:left="0" w:firstLine="0"/>
            </w:pPr>
            <w:r w:rsidRPr="00D216D2">
              <w:t>Klimato kaitos poveikis atmosferos sudėčiai ir oro kokybei</w:t>
            </w:r>
          </w:p>
          <w:p w:rsidR="0060204E" w:rsidRPr="00D216D2" w:rsidRDefault="0060204E" w:rsidP="0060204E">
            <w:pPr>
              <w:pStyle w:val="NoSpacing"/>
              <w:widowControl w:val="0"/>
              <w:numPr>
                <w:ilvl w:val="0"/>
                <w:numId w:val="16"/>
              </w:numPr>
              <w:ind w:left="0" w:firstLine="0"/>
            </w:pPr>
            <w:r w:rsidRPr="00D216D2">
              <w:t>Klimato kaitos grėsmė žmogaus sveikatai</w:t>
            </w:r>
          </w:p>
          <w:p w:rsidR="0060204E" w:rsidRPr="00D216D2" w:rsidRDefault="0060204E" w:rsidP="0060204E">
            <w:pPr>
              <w:pStyle w:val="NoSpacing"/>
              <w:widowControl w:val="0"/>
              <w:rPr>
                <w:b/>
                <w:i/>
              </w:rPr>
            </w:pPr>
            <w:r w:rsidRPr="00D216D2">
              <w:rPr>
                <w:b/>
              </w:rPr>
              <w:t>Tema.</w:t>
            </w:r>
            <w:r w:rsidRPr="00D216D2">
              <w:t xml:space="preserve"> </w:t>
            </w:r>
            <w:r w:rsidRPr="00D216D2">
              <w:rPr>
                <w:b/>
                <w:i/>
              </w:rPr>
              <w:t>Aplinkos stebėsena ir oro kokybės teisinis reglamentavimas</w:t>
            </w:r>
          </w:p>
          <w:p w:rsidR="0060204E" w:rsidRPr="00D216D2" w:rsidRDefault="0060204E" w:rsidP="0060204E">
            <w:pPr>
              <w:pStyle w:val="NoSpacing"/>
              <w:widowControl w:val="0"/>
              <w:numPr>
                <w:ilvl w:val="0"/>
                <w:numId w:val="16"/>
              </w:numPr>
              <w:ind w:left="0" w:firstLine="0"/>
            </w:pPr>
            <w:r w:rsidRPr="00D216D2">
              <w:t>Aplinkos stebėsenos principai ir metodai</w:t>
            </w:r>
          </w:p>
          <w:p w:rsidR="0060204E" w:rsidRPr="00D216D2" w:rsidRDefault="0060204E" w:rsidP="0060204E">
            <w:pPr>
              <w:pStyle w:val="NoSpacing"/>
              <w:widowControl w:val="0"/>
              <w:numPr>
                <w:ilvl w:val="0"/>
                <w:numId w:val="16"/>
              </w:numPr>
              <w:ind w:left="0" w:firstLine="0"/>
            </w:pPr>
            <w:r w:rsidRPr="00D216D2">
              <w:t>Aplinkos oro kokybės vertinimą reglamentuojantys Europos Sąjungos ir Lietuvos teisės aktai</w:t>
            </w:r>
          </w:p>
          <w:p w:rsidR="0060204E" w:rsidRDefault="0060204E" w:rsidP="0060204E">
            <w:pPr>
              <w:pStyle w:val="NoSpacing"/>
              <w:widowControl w:val="0"/>
              <w:numPr>
                <w:ilvl w:val="0"/>
                <w:numId w:val="16"/>
              </w:numPr>
              <w:ind w:left="0" w:firstLine="0"/>
            </w:pPr>
            <w:r w:rsidRPr="00D216D2">
              <w:t>Aplinkos stebėsena: oro taršos ir klimato kaitos rodikliai</w:t>
            </w:r>
          </w:p>
          <w:p w:rsidR="00510D0F" w:rsidRPr="0060204E" w:rsidRDefault="0060204E" w:rsidP="0060204E">
            <w:pPr>
              <w:pStyle w:val="NoSpacing"/>
              <w:widowControl w:val="0"/>
              <w:numPr>
                <w:ilvl w:val="0"/>
                <w:numId w:val="16"/>
              </w:numPr>
              <w:ind w:left="0" w:firstLine="0"/>
            </w:pPr>
            <w:r w:rsidRPr="00D216D2">
              <w:t>Aplinkos oro kokybės analizė ir jos svarba</w:t>
            </w:r>
          </w:p>
        </w:tc>
      </w:tr>
      <w:tr w:rsidR="00111977" w:rsidRPr="006C6C3B" w:rsidTr="00620311">
        <w:trPr>
          <w:trHeight w:val="57"/>
          <w:jc w:val="center"/>
        </w:trPr>
        <w:tc>
          <w:tcPr>
            <w:tcW w:w="947" w:type="pct"/>
            <w:vMerge/>
          </w:tcPr>
          <w:p w:rsidR="00111977" w:rsidRPr="006C6C3B" w:rsidRDefault="00111977" w:rsidP="006C6C3B">
            <w:pPr>
              <w:pStyle w:val="NoSpacing"/>
              <w:widowControl w:val="0"/>
            </w:pPr>
          </w:p>
        </w:tc>
        <w:tc>
          <w:tcPr>
            <w:tcW w:w="1129" w:type="pct"/>
          </w:tcPr>
          <w:p w:rsidR="00111977" w:rsidRPr="006C6C3B" w:rsidRDefault="00111977" w:rsidP="00AE4446">
            <w:pPr>
              <w:pStyle w:val="NoSpacing"/>
              <w:widowControl w:val="0"/>
            </w:pPr>
            <w:r w:rsidRPr="006C6C3B">
              <w:t xml:space="preserve">1.2. </w:t>
            </w:r>
            <w:r w:rsidR="00A609DB" w:rsidRPr="00D216D2">
              <w:t>Sudaryti oro taršos matavimų planą parenkant matavimo priemones ir metodus</w:t>
            </w:r>
            <w:r w:rsidR="00A609DB">
              <w:t>.</w:t>
            </w:r>
          </w:p>
        </w:tc>
        <w:tc>
          <w:tcPr>
            <w:tcW w:w="2924" w:type="pct"/>
          </w:tcPr>
          <w:p w:rsidR="0060204E" w:rsidRPr="00D216D2" w:rsidRDefault="0060204E" w:rsidP="0060204E">
            <w:pPr>
              <w:pStyle w:val="NoSpacing"/>
              <w:widowControl w:val="0"/>
              <w:rPr>
                <w:b/>
                <w:i/>
              </w:rPr>
            </w:pPr>
            <w:r w:rsidRPr="00D216D2">
              <w:rPr>
                <w:b/>
              </w:rPr>
              <w:t>Tema.</w:t>
            </w:r>
            <w:r w:rsidRPr="00D216D2">
              <w:t xml:space="preserve"> </w:t>
            </w:r>
            <w:r w:rsidRPr="00D216D2">
              <w:rPr>
                <w:b/>
                <w:i/>
              </w:rPr>
              <w:t>Oro taršos matavimų plano sudarymas ir protokolo pildymas</w:t>
            </w:r>
          </w:p>
          <w:p w:rsidR="0060204E" w:rsidRPr="00D216D2" w:rsidRDefault="0060204E" w:rsidP="0060204E">
            <w:pPr>
              <w:pStyle w:val="NoSpacing"/>
              <w:widowControl w:val="0"/>
              <w:numPr>
                <w:ilvl w:val="0"/>
                <w:numId w:val="16"/>
              </w:numPr>
              <w:ind w:left="0" w:firstLine="0"/>
            </w:pPr>
            <w:r w:rsidRPr="00D216D2">
              <w:t>Oro taršos matavimų plano sudarymo principai</w:t>
            </w:r>
          </w:p>
          <w:p w:rsidR="0060204E" w:rsidRPr="00D216D2" w:rsidRDefault="0060204E" w:rsidP="0060204E">
            <w:pPr>
              <w:pStyle w:val="NoSpacing"/>
              <w:widowControl w:val="0"/>
              <w:numPr>
                <w:ilvl w:val="0"/>
                <w:numId w:val="16"/>
              </w:numPr>
              <w:ind w:left="0" w:firstLine="0"/>
            </w:pPr>
            <w:r w:rsidRPr="00D216D2">
              <w:t>Sudaryto oro taršos matavimo plano analizė</w:t>
            </w:r>
          </w:p>
          <w:p w:rsidR="0060204E" w:rsidRPr="00D216D2" w:rsidRDefault="0060204E" w:rsidP="0060204E">
            <w:pPr>
              <w:pStyle w:val="NoSpacing"/>
              <w:widowControl w:val="0"/>
              <w:numPr>
                <w:ilvl w:val="0"/>
                <w:numId w:val="16"/>
              </w:numPr>
              <w:ind w:left="0" w:firstLine="0"/>
            </w:pPr>
            <w:r w:rsidRPr="00D216D2">
              <w:t>Oro taršos matavimo vietos parinkimas</w:t>
            </w:r>
          </w:p>
          <w:p w:rsidR="0060204E" w:rsidRPr="00D216D2" w:rsidRDefault="0060204E" w:rsidP="0060204E">
            <w:pPr>
              <w:pStyle w:val="NoSpacing"/>
              <w:widowControl w:val="0"/>
              <w:numPr>
                <w:ilvl w:val="0"/>
                <w:numId w:val="16"/>
              </w:numPr>
              <w:ind w:left="0" w:firstLine="0"/>
            </w:pPr>
            <w:r w:rsidRPr="00D216D2">
              <w:t>Oro taršos matavimo duomenys</w:t>
            </w:r>
          </w:p>
          <w:p w:rsidR="0060204E" w:rsidRPr="00D216D2" w:rsidRDefault="0060204E" w:rsidP="0060204E">
            <w:pPr>
              <w:pStyle w:val="NoSpacing"/>
              <w:widowControl w:val="0"/>
              <w:numPr>
                <w:ilvl w:val="0"/>
                <w:numId w:val="16"/>
              </w:numPr>
              <w:ind w:left="0" w:firstLine="0"/>
            </w:pPr>
            <w:r w:rsidRPr="00D216D2">
              <w:t>Protokolo pildymas ir plano korekcijos</w:t>
            </w:r>
          </w:p>
          <w:p w:rsidR="0060204E" w:rsidRPr="00D216D2" w:rsidRDefault="0060204E" w:rsidP="0060204E">
            <w:pPr>
              <w:pStyle w:val="NoSpacing"/>
              <w:widowControl w:val="0"/>
              <w:rPr>
                <w:b/>
                <w:i/>
              </w:rPr>
            </w:pPr>
            <w:r w:rsidRPr="00D216D2">
              <w:rPr>
                <w:b/>
              </w:rPr>
              <w:t>Tema.</w:t>
            </w:r>
            <w:r w:rsidRPr="00D216D2">
              <w:t xml:space="preserve"> </w:t>
            </w:r>
            <w:r w:rsidRPr="00D216D2">
              <w:rPr>
                <w:b/>
                <w:i/>
              </w:rPr>
              <w:t>Oro taršos matavimo metodai ir priemonės</w:t>
            </w:r>
          </w:p>
          <w:p w:rsidR="0060204E" w:rsidRPr="00D216D2" w:rsidRDefault="0060204E" w:rsidP="0060204E">
            <w:pPr>
              <w:pStyle w:val="NoSpacing"/>
              <w:widowControl w:val="0"/>
              <w:numPr>
                <w:ilvl w:val="0"/>
                <w:numId w:val="16"/>
              </w:numPr>
              <w:ind w:left="0" w:firstLine="0"/>
            </w:pPr>
            <w:r w:rsidRPr="00D216D2">
              <w:t>Nuolatiniai ir momentiniai oro taršos matavimai</w:t>
            </w:r>
          </w:p>
          <w:p w:rsidR="0060204E" w:rsidRPr="00D216D2" w:rsidRDefault="0060204E" w:rsidP="0060204E">
            <w:pPr>
              <w:pStyle w:val="NoSpacing"/>
              <w:widowControl w:val="0"/>
              <w:numPr>
                <w:ilvl w:val="0"/>
                <w:numId w:val="16"/>
              </w:numPr>
              <w:ind w:left="0" w:firstLine="0"/>
            </w:pPr>
            <w:r w:rsidRPr="00D216D2">
              <w:t>Oro ėminių matavimo priemonės ir jų priežiūra</w:t>
            </w:r>
          </w:p>
          <w:p w:rsidR="0060204E" w:rsidRPr="00D216D2" w:rsidRDefault="0060204E" w:rsidP="0060204E">
            <w:pPr>
              <w:pStyle w:val="NoSpacing"/>
              <w:widowControl w:val="0"/>
              <w:numPr>
                <w:ilvl w:val="0"/>
                <w:numId w:val="16"/>
              </w:numPr>
              <w:ind w:left="0" w:firstLine="0"/>
            </w:pPr>
            <w:r w:rsidRPr="00D216D2">
              <w:t>Matavimo metodų parinkimas pagal oro taršos šaltinius</w:t>
            </w:r>
          </w:p>
          <w:p w:rsidR="0060204E" w:rsidRPr="00D216D2" w:rsidRDefault="0060204E" w:rsidP="0060204E">
            <w:pPr>
              <w:pStyle w:val="NoSpacing"/>
              <w:widowControl w:val="0"/>
              <w:numPr>
                <w:ilvl w:val="0"/>
                <w:numId w:val="16"/>
              </w:numPr>
              <w:ind w:left="0" w:firstLine="0"/>
            </w:pPr>
            <w:r w:rsidRPr="00D216D2">
              <w:t>Oro ėminių matavimų atlikimo taisyklės</w:t>
            </w:r>
          </w:p>
          <w:p w:rsidR="0060204E" w:rsidRPr="00D216D2" w:rsidRDefault="0060204E" w:rsidP="0060204E">
            <w:pPr>
              <w:pStyle w:val="NoSpacing"/>
              <w:widowControl w:val="0"/>
              <w:numPr>
                <w:ilvl w:val="0"/>
                <w:numId w:val="16"/>
              </w:numPr>
              <w:ind w:left="0" w:firstLine="0"/>
            </w:pPr>
            <w:r w:rsidRPr="00D216D2">
              <w:lastRenderedPageBreak/>
              <w:t>Duomenų fiksavimas ir perdavimas</w:t>
            </w:r>
          </w:p>
          <w:p w:rsidR="0060204E" w:rsidRPr="00D216D2" w:rsidRDefault="0060204E" w:rsidP="0060204E">
            <w:pPr>
              <w:pStyle w:val="NoSpacing"/>
              <w:widowControl w:val="0"/>
              <w:rPr>
                <w:b/>
                <w:i/>
              </w:rPr>
            </w:pPr>
            <w:r w:rsidRPr="00D216D2">
              <w:rPr>
                <w:b/>
              </w:rPr>
              <w:t>Tema.</w:t>
            </w:r>
            <w:r w:rsidRPr="00D216D2">
              <w:t xml:space="preserve"> </w:t>
            </w:r>
            <w:r w:rsidRPr="00D216D2">
              <w:rPr>
                <w:b/>
                <w:i/>
              </w:rPr>
              <w:t>Darbo vietos paruošimas saugiam oro ėminių ėmimui</w:t>
            </w:r>
          </w:p>
          <w:p w:rsidR="0060204E" w:rsidRDefault="0060204E" w:rsidP="0060204E">
            <w:pPr>
              <w:pStyle w:val="NoSpacing"/>
              <w:widowControl w:val="0"/>
              <w:numPr>
                <w:ilvl w:val="0"/>
                <w:numId w:val="16"/>
              </w:numPr>
              <w:ind w:left="0" w:firstLine="0"/>
            </w:pPr>
            <w:r w:rsidRPr="00D216D2">
              <w:t>Reikalavimai darbo vietai imant oro ėminius</w:t>
            </w:r>
          </w:p>
          <w:p w:rsidR="00111977" w:rsidRPr="0060204E" w:rsidRDefault="0060204E" w:rsidP="0060204E">
            <w:pPr>
              <w:pStyle w:val="NoSpacing"/>
              <w:widowControl w:val="0"/>
              <w:numPr>
                <w:ilvl w:val="0"/>
                <w:numId w:val="16"/>
              </w:numPr>
              <w:ind w:left="0" w:firstLine="0"/>
            </w:pPr>
            <w:r w:rsidRPr="00D216D2">
              <w:t>Aplinkos sąlygos ir ribojimai atliekant oro ėminių matavimus</w:t>
            </w:r>
          </w:p>
        </w:tc>
      </w:tr>
      <w:tr w:rsidR="00111977" w:rsidRPr="006C6C3B" w:rsidTr="00620311">
        <w:trPr>
          <w:trHeight w:val="57"/>
          <w:jc w:val="center"/>
        </w:trPr>
        <w:tc>
          <w:tcPr>
            <w:tcW w:w="947" w:type="pct"/>
            <w:vMerge/>
          </w:tcPr>
          <w:p w:rsidR="00111977" w:rsidRPr="006C6C3B" w:rsidRDefault="00111977" w:rsidP="006C6C3B">
            <w:pPr>
              <w:pStyle w:val="NoSpacing"/>
              <w:widowControl w:val="0"/>
            </w:pPr>
          </w:p>
        </w:tc>
        <w:tc>
          <w:tcPr>
            <w:tcW w:w="1129" w:type="pct"/>
          </w:tcPr>
          <w:p w:rsidR="00111977" w:rsidRPr="006C6C3B" w:rsidRDefault="00111977" w:rsidP="00AE4446">
            <w:pPr>
              <w:pStyle w:val="NoSpacing"/>
              <w:widowControl w:val="0"/>
            </w:pPr>
            <w:r w:rsidRPr="006C6C3B">
              <w:t>1.3.</w:t>
            </w:r>
            <w:r w:rsidR="00A609DB" w:rsidRPr="00D216D2">
              <w:t xml:space="preserve"> Bendrauti su užsakovais ir aukštesnės kvalifikacijos darbuotojais laikantis etikos ir etiketo principų</w:t>
            </w:r>
            <w:r w:rsidRPr="006C6C3B">
              <w:t>.</w:t>
            </w:r>
          </w:p>
        </w:tc>
        <w:tc>
          <w:tcPr>
            <w:tcW w:w="2924" w:type="pct"/>
          </w:tcPr>
          <w:p w:rsidR="0060204E" w:rsidRPr="00D216D2" w:rsidRDefault="0060204E" w:rsidP="0060204E">
            <w:pPr>
              <w:pStyle w:val="NoSpacing"/>
              <w:widowControl w:val="0"/>
              <w:rPr>
                <w:b/>
                <w:i/>
              </w:rPr>
            </w:pPr>
            <w:r w:rsidRPr="00D216D2">
              <w:rPr>
                <w:b/>
              </w:rPr>
              <w:t>Tema.</w:t>
            </w:r>
            <w:r w:rsidRPr="00D216D2">
              <w:t xml:space="preserve"> </w:t>
            </w:r>
            <w:r w:rsidRPr="00D216D2">
              <w:rPr>
                <w:b/>
                <w:i/>
              </w:rPr>
              <w:t>Etikos ir etiketo principai profesinėje veikloje</w:t>
            </w:r>
          </w:p>
          <w:p w:rsidR="0060204E" w:rsidRPr="00D216D2" w:rsidRDefault="0060204E" w:rsidP="0060204E">
            <w:pPr>
              <w:pStyle w:val="NoSpacing"/>
              <w:widowControl w:val="0"/>
              <w:numPr>
                <w:ilvl w:val="0"/>
                <w:numId w:val="16"/>
              </w:numPr>
              <w:ind w:left="0" w:firstLine="0"/>
            </w:pPr>
            <w:r w:rsidRPr="00D216D2">
              <w:t>Etikos ir etiketo sąvokos, objektas ir skirtumai</w:t>
            </w:r>
          </w:p>
          <w:p w:rsidR="0060204E" w:rsidRPr="00D216D2" w:rsidRDefault="0060204E" w:rsidP="0060204E">
            <w:pPr>
              <w:pStyle w:val="NoSpacing"/>
              <w:widowControl w:val="0"/>
              <w:numPr>
                <w:ilvl w:val="0"/>
                <w:numId w:val="16"/>
              </w:numPr>
              <w:ind w:left="0" w:firstLine="0"/>
            </w:pPr>
            <w:r w:rsidRPr="00D216D2">
              <w:t>Pagrindiniai etiniai principai bendraujant su užsakovais ir aukštesnio lygio specialistais</w:t>
            </w:r>
          </w:p>
          <w:p w:rsidR="0060204E" w:rsidRPr="00D216D2" w:rsidRDefault="0060204E" w:rsidP="0060204E">
            <w:pPr>
              <w:pStyle w:val="NoSpacing"/>
              <w:widowControl w:val="0"/>
              <w:numPr>
                <w:ilvl w:val="0"/>
                <w:numId w:val="16"/>
              </w:numPr>
              <w:ind w:left="0" w:firstLine="0"/>
            </w:pPr>
            <w:r w:rsidRPr="00D216D2">
              <w:t>Konfidencialumo ir privatumo principai</w:t>
            </w:r>
          </w:p>
          <w:p w:rsidR="0060204E" w:rsidRPr="00D216D2" w:rsidRDefault="0060204E" w:rsidP="0060204E">
            <w:pPr>
              <w:pStyle w:val="NoSpacing"/>
              <w:widowControl w:val="0"/>
              <w:rPr>
                <w:b/>
                <w:i/>
              </w:rPr>
            </w:pPr>
            <w:r w:rsidRPr="00D216D2">
              <w:rPr>
                <w:b/>
              </w:rPr>
              <w:t>Tema.</w:t>
            </w:r>
            <w:r w:rsidRPr="00D216D2">
              <w:t xml:space="preserve"> </w:t>
            </w:r>
            <w:r w:rsidRPr="00D216D2">
              <w:rPr>
                <w:b/>
                <w:i/>
              </w:rPr>
              <w:t>Bendravimo psichologija ir konfliktų sprendimas</w:t>
            </w:r>
          </w:p>
          <w:p w:rsidR="0060204E" w:rsidRPr="00D216D2" w:rsidRDefault="0060204E" w:rsidP="0060204E">
            <w:pPr>
              <w:pStyle w:val="NoSpacing"/>
              <w:widowControl w:val="0"/>
              <w:numPr>
                <w:ilvl w:val="0"/>
                <w:numId w:val="16"/>
              </w:numPr>
              <w:ind w:left="0" w:firstLine="0"/>
            </w:pPr>
            <w:r w:rsidRPr="00D216D2">
              <w:t>Bendravimo ir bendradarbiavimo principai aplinkosaugos duomenų rinkimo specialisto darbe</w:t>
            </w:r>
          </w:p>
          <w:p w:rsidR="0060204E" w:rsidRPr="00D216D2" w:rsidRDefault="0060204E" w:rsidP="0060204E">
            <w:pPr>
              <w:pStyle w:val="NoSpacing"/>
              <w:widowControl w:val="0"/>
              <w:numPr>
                <w:ilvl w:val="0"/>
                <w:numId w:val="16"/>
              </w:numPr>
              <w:ind w:left="0" w:firstLine="0"/>
            </w:pPr>
            <w:r w:rsidRPr="00D216D2">
              <w:t>Bendravimo kultūra ir asmeniniai bendravimo įgūdžiai</w:t>
            </w:r>
          </w:p>
          <w:p w:rsidR="0060204E" w:rsidRPr="00D216D2" w:rsidRDefault="0060204E" w:rsidP="0060204E">
            <w:pPr>
              <w:pStyle w:val="NoSpacing"/>
              <w:widowControl w:val="0"/>
              <w:numPr>
                <w:ilvl w:val="0"/>
                <w:numId w:val="16"/>
              </w:numPr>
              <w:ind w:left="0" w:firstLine="0"/>
            </w:pPr>
            <w:r w:rsidRPr="00D216D2">
              <w:t>Bendravimo principai atsižvelgiant į amžiaus, kultūrinius ir kitus aspektus.</w:t>
            </w:r>
          </w:p>
          <w:p w:rsidR="0060204E" w:rsidRPr="00D216D2" w:rsidRDefault="0060204E" w:rsidP="0060204E">
            <w:pPr>
              <w:pStyle w:val="NoSpacing"/>
              <w:widowControl w:val="0"/>
              <w:numPr>
                <w:ilvl w:val="0"/>
                <w:numId w:val="16"/>
              </w:numPr>
              <w:ind w:left="0" w:firstLine="0"/>
            </w:pPr>
            <w:r w:rsidRPr="00D216D2">
              <w:t>Konfliktai ir jų sprendimo būdai profesinėje veikloje</w:t>
            </w:r>
          </w:p>
          <w:p w:rsidR="0060204E" w:rsidRPr="00D216D2" w:rsidRDefault="0060204E" w:rsidP="0060204E">
            <w:pPr>
              <w:pStyle w:val="NoSpacing"/>
              <w:widowControl w:val="0"/>
              <w:rPr>
                <w:b/>
                <w:i/>
              </w:rPr>
            </w:pPr>
            <w:r w:rsidRPr="00D216D2">
              <w:rPr>
                <w:b/>
              </w:rPr>
              <w:t>Tema.</w:t>
            </w:r>
            <w:r w:rsidRPr="00D216D2">
              <w:t xml:space="preserve"> </w:t>
            </w:r>
            <w:r w:rsidRPr="00D216D2">
              <w:rPr>
                <w:b/>
                <w:i/>
              </w:rPr>
              <w:t>Profesinis bendravimas aplinkosaugos srityje</w:t>
            </w:r>
          </w:p>
          <w:p w:rsidR="0060204E" w:rsidRDefault="0060204E" w:rsidP="0060204E">
            <w:pPr>
              <w:pStyle w:val="NoSpacing"/>
              <w:widowControl w:val="0"/>
              <w:numPr>
                <w:ilvl w:val="0"/>
                <w:numId w:val="16"/>
              </w:numPr>
              <w:ind w:left="0" w:firstLine="0"/>
            </w:pPr>
            <w:r w:rsidRPr="00D216D2">
              <w:t>Efektyvus bendravimas su užsakovais ir paslaugų pristatymas</w:t>
            </w:r>
          </w:p>
          <w:p w:rsidR="00111977" w:rsidRPr="0060204E" w:rsidRDefault="0060204E" w:rsidP="0060204E">
            <w:pPr>
              <w:pStyle w:val="NoSpacing"/>
              <w:widowControl w:val="0"/>
              <w:numPr>
                <w:ilvl w:val="0"/>
                <w:numId w:val="16"/>
              </w:numPr>
              <w:ind w:left="0" w:firstLine="0"/>
            </w:pPr>
            <w:r w:rsidRPr="00D216D2">
              <w:t>Bendravimas su aukštesnės kvalifikacijos specialistais (darbo organizavimo principai, atsakomybių pasidalinimas ir kt.)</w:t>
            </w:r>
          </w:p>
        </w:tc>
      </w:tr>
      <w:tr w:rsidR="00111977" w:rsidRPr="006C6C3B" w:rsidTr="00620311">
        <w:trPr>
          <w:trHeight w:val="57"/>
          <w:jc w:val="center"/>
        </w:trPr>
        <w:tc>
          <w:tcPr>
            <w:tcW w:w="947" w:type="pct"/>
            <w:vMerge w:val="restart"/>
          </w:tcPr>
          <w:p w:rsidR="00111977" w:rsidRPr="006C6C3B" w:rsidRDefault="00111977" w:rsidP="00AE4446">
            <w:pPr>
              <w:pStyle w:val="NoSpacing"/>
              <w:widowControl w:val="0"/>
            </w:pPr>
            <w:r w:rsidRPr="006C6C3B">
              <w:t>2.</w:t>
            </w:r>
            <w:r w:rsidR="00A609DB" w:rsidRPr="00D216D2">
              <w:t xml:space="preserve"> Paimti oro ėminius taršai nustatyti</w:t>
            </w:r>
            <w:r w:rsidRPr="006C6C3B">
              <w:rPr>
                <w:bCs/>
                <w:iCs/>
              </w:rPr>
              <w:t>.</w:t>
            </w:r>
          </w:p>
        </w:tc>
        <w:tc>
          <w:tcPr>
            <w:tcW w:w="1129" w:type="pct"/>
          </w:tcPr>
          <w:p w:rsidR="00111977" w:rsidRPr="006C6C3B" w:rsidRDefault="00A609DB" w:rsidP="00AE4446">
            <w:pPr>
              <w:pStyle w:val="NoSpacing"/>
              <w:widowControl w:val="0"/>
              <w:tabs>
                <w:tab w:val="left" w:pos="870"/>
              </w:tabs>
            </w:pPr>
            <w:r>
              <w:t>2.1.</w:t>
            </w:r>
            <w:r w:rsidRPr="00D216D2">
              <w:t xml:space="preserve"> Paaiškinti darbuotojų saugos ir sveikatos reikalavimus, nustatant darbo vietos pavojus</w:t>
            </w:r>
            <w:r>
              <w:t>.</w:t>
            </w:r>
          </w:p>
        </w:tc>
        <w:tc>
          <w:tcPr>
            <w:tcW w:w="2924" w:type="pct"/>
          </w:tcPr>
          <w:p w:rsidR="0060204E" w:rsidRPr="00D216D2" w:rsidRDefault="0060204E" w:rsidP="0060204E">
            <w:pPr>
              <w:pStyle w:val="NoSpacing"/>
              <w:widowControl w:val="0"/>
              <w:rPr>
                <w:b/>
                <w:i/>
              </w:rPr>
            </w:pPr>
            <w:r w:rsidRPr="00D216D2">
              <w:rPr>
                <w:b/>
              </w:rPr>
              <w:t xml:space="preserve">Tema. </w:t>
            </w:r>
            <w:r w:rsidRPr="00D216D2">
              <w:rPr>
                <w:b/>
                <w:i/>
                <w:iCs/>
              </w:rPr>
              <w:t>Darbo vietos pavojų nustatymas ir rizikos valdymas</w:t>
            </w:r>
          </w:p>
          <w:p w:rsidR="0060204E" w:rsidRPr="00D216D2" w:rsidRDefault="0060204E" w:rsidP="0060204E">
            <w:pPr>
              <w:pStyle w:val="NoSpacing"/>
              <w:widowControl w:val="0"/>
              <w:numPr>
                <w:ilvl w:val="0"/>
                <w:numId w:val="16"/>
              </w:numPr>
              <w:ind w:left="0" w:firstLine="0"/>
            </w:pPr>
            <w:r w:rsidRPr="00D216D2">
              <w:t>Pavojingų veiksnių darbo vietoje identifikavimas</w:t>
            </w:r>
          </w:p>
          <w:p w:rsidR="0060204E" w:rsidRPr="00D216D2" w:rsidRDefault="0060204E" w:rsidP="0060204E">
            <w:pPr>
              <w:pStyle w:val="NoSpacing"/>
              <w:widowControl w:val="0"/>
              <w:numPr>
                <w:ilvl w:val="0"/>
                <w:numId w:val="16"/>
              </w:numPr>
              <w:ind w:left="0" w:firstLine="0"/>
            </w:pPr>
            <w:r w:rsidRPr="00D216D2">
              <w:t>Oro taršos incidentai</w:t>
            </w:r>
          </w:p>
          <w:p w:rsidR="0060204E" w:rsidRPr="00D216D2" w:rsidRDefault="0060204E" w:rsidP="0060204E">
            <w:pPr>
              <w:pStyle w:val="NoSpacing"/>
              <w:widowControl w:val="0"/>
              <w:numPr>
                <w:ilvl w:val="0"/>
                <w:numId w:val="16"/>
              </w:numPr>
              <w:ind w:left="0" w:firstLine="0"/>
            </w:pPr>
            <w:r w:rsidRPr="00D216D2">
              <w:t>Rizikos mažinimo priemonės darbo aplinkoje</w:t>
            </w:r>
          </w:p>
          <w:p w:rsidR="0060204E" w:rsidRPr="00D216D2" w:rsidRDefault="0060204E" w:rsidP="0060204E">
            <w:pPr>
              <w:pStyle w:val="NoSpacing"/>
              <w:widowControl w:val="0"/>
            </w:pPr>
            <w:r w:rsidRPr="00D216D2">
              <w:rPr>
                <w:b/>
              </w:rPr>
              <w:t xml:space="preserve">Tema. </w:t>
            </w:r>
            <w:r w:rsidRPr="00D216D2">
              <w:rPr>
                <w:b/>
                <w:i/>
                <w:iCs/>
              </w:rPr>
              <w:t>Asmeninės apsaugos priemonės ir darbo saugos reikalavimai</w:t>
            </w:r>
          </w:p>
          <w:p w:rsidR="0060204E" w:rsidRPr="00D216D2" w:rsidRDefault="0060204E" w:rsidP="0060204E">
            <w:pPr>
              <w:pStyle w:val="NoSpacing"/>
              <w:widowControl w:val="0"/>
              <w:numPr>
                <w:ilvl w:val="0"/>
                <w:numId w:val="16"/>
              </w:numPr>
              <w:ind w:left="0" w:firstLine="0"/>
            </w:pPr>
            <w:r w:rsidRPr="00D216D2">
              <w:t>Saugos priemonių taikymas dirbant su oro taršos matavimo įranga</w:t>
            </w:r>
          </w:p>
          <w:p w:rsidR="0060204E" w:rsidRPr="00D216D2" w:rsidRDefault="0060204E" w:rsidP="0060204E">
            <w:pPr>
              <w:pStyle w:val="NoSpacing"/>
              <w:widowControl w:val="0"/>
              <w:numPr>
                <w:ilvl w:val="0"/>
                <w:numId w:val="16"/>
              </w:numPr>
              <w:ind w:left="0" w:firstLine="0"/>
            </w:pPr>
            <w:r w:rsidRPr="00D216D2">
              <w:t>Asmeninių apsaugos priemonių parinkimas pagal veiklos pobūdį</w:t>
            </w:r>
          </w:p>
          <w:p w:rsidR="0060204E" w:rsidRPr="00D216D2" w:rsidRDefault="0060204E" w:rsidP="0060204E">
            <w:pPr>
              <w:pStyle w:val="NoSpacing"/>
              <w:widowControl w:val="0"/>
              <w:numPr>
                <w:ilvl w:val="0"/>
                <w:numId w:val="16"/>
              </w:numPr>
              <w:ind w:left="0" w:firstLine="0"/>
            </w:pPr>
            <w:r w:rsidRPr="00D216D2">
              <w:t>Darbuotojų saugos ir sveikatos instrukcijų laikymasis</w:t>
            </w:r>
          </w:p>
          <w:p w:rsidR="0060204E" w:rsidRPr="00D216D2" w:rsidRDefault="0060204E" w:rsidP="0060204E">
            <w:pPr>
              <w:pStyle w:val="NoSpacing"/>
              <w:widowControl w:val="0"/>
              <w:rPr>
                <w:b/>
                <w:i/>
              </w:rPr>
            </w:pPr>
            <w:r w:rsidRPr="00D216D2">
              <w:rPr>
                <w:b/>
              </w:rPr>
              <w:t xml:space="preserve">Tema. </w:t>
            </w:r>
            <w:r w:rsidRPr="00D216D2">
              <w:rPr>
                <w:b/>
                <w:i/>
                <w:iCs/>
              </w:rPr>
              <w:t>Reagavimas į ekstremalias situacijas ir incidentų valdymas</w:t>
            </w:r>
          </w:p>
          <w:p w:rsidR="0060204E" w:rsidRPr="00D216D2" w:rsidRDefault="0060204E" w:rsidP="0060204E">
            <w:pPr>
              <w:pStyle w:val="NoSpacing"/>
              <w:widowControl w:val="0"/>
              <w:numPr>
                <w:ilvl w:val="0"/>
                <w:numId w:val="16"/>
              </w:numPr>
              <w:ind w:left="0" w:firstLine="0"/>
            </w:pPr>
            <w:r w:rsidRPr="00D216D2">
              <w:t>Oro taršos incidentų atpažinimas ir informavimas apie juos</w:t>
            </w:r>
          </w:p>
          <w:p w:rsidR="0060204E" w:rsidRDefault="0060204E" w:rsidP="0060204E">
            <w:pPr>
              <w:pStyle w:val="NoSpacing"/>
              <w:widowControl w:val="0"/>
              <w:numPr>
                <w:ilvl w:val="0"/>
                <w:numId w:val="16"/>
              </w:numPr>
              <w:ind w:left="0" w:firstLine="0"/>
            </w:pPr>
            <w:r w:rsidRPr="00D216D2">
              <w:t>Veiksmai nelaimingų atsitikimų ir ekstremalių situacijų metu</w:t>
            </w:r>
          </w:p>
          <w:p w:rsidR="00111977" w:rsidRPr="006C6C3B" w:rsidRDefault="0060204E" w:rsidP="0060204E">
            <w:pPr>
              <w:pStyle w:val="NoSpacing"/>
              <w:widowControl w:val="0"/>
              <w:numPr>
                <w:ilvl w:val="0"/>
                <w:numId w:val="16"/>
              </w:numPr>
              <w:ind w:left="0" w:firstLine="0"/>
            </w:pPr>
            <w:r w:rsidRPr="00D216D2">
              <w:t>Pirmosios pagalbos teikimas darbo vietoje</w:t>
            </w:r>
          </w:p>
        </w:tc>
      </w:tr>
      <w:tr w:rsidR="00111977" w:rsidRPr="006C6C3B" w:rsidTr="00620311">
        <w:trPr>
          <w:trHeight w:val="57"/>
          <w:jc w:val="center"/>
        </w:trPr>
        <w:tc>
          <w:tcPr>
            <w:tcW w:w="947" w:type="pct"/>
            <w:vMerge/>
          </w:tcPr>
          <w:p w:rsidR="00111977" w:rsidRPr="006C6C3B" w:rsidRDefault="00111977" w:rsidP="006C6C3B">
            <w:pPr>
              <w:pStyle w:val="NoSpacing"/>
              <w:widowControl w:val="0"/>
            </w:pPr>
          </w:p>
        </w:tc>
        <w:tc>
          <w:tcPr>
            <w:tcW w:w="1129" w:type="pct"/>
          </w:tcPr>
          <w:p w:rsidR="00111977" w:rsidRPr="006C6C3B" w:rsidRDefault="00111977" w:rsidP="00AE4446">
            <w:pPr>
              <w:pStyle w:val="NoSpacing"/>
              <w:widowControl w:val="0"/>
            </w:pPr>
            <w:r w:rsidRPr="006C6C3B">
              <w:t>2.2.</w:t>
            </w:r>
            <w:r w:rsidR="00A609DB" w:rsidRPr="00D216D2">
              <w:t xml:space="preserve"> Imti oro ėminius fiksuojant duomenis ir taikant nustatytas metodikas bei vertinimo kriterijus</w:t>
            </w:r>
            <w:r w:rsidRPr="006C6C3B">
              <w:t>.</w:t>
            </w:r>
          </w:p>
        </w:tc>
        <w:tc>
          <w:tcPr>
            <w:tcW w:w="2924" w:type="pct"/>
          </w:tcPr>
          <w:p w:rsidR="0060204E" w:rsidRPr="00D216D2" w:rsidRDefault="0060204E" w:rsidP="0060204E">
            <w:pPr>
              <w:pStyle w:val="NoSpacing"/>
              <w:widowControl w:val="0"/>
              <w:rPr>
                <w:b/>
                <w:i/>
              </w:rPr>
            </w:pPr>
            <w:r w:rsidRPr="00D216D2">
              <w:rPr>
                <w:b/>
              </w:rPr>
              <w:t>Tema.</w:t>
            </w:r>
            <w:r w:rsidRPr="00D216D2">
              <w:t xml:space="preserve"> </w:t>
            </w:r>
            <w:r w:rsidRPr="00D216D2">
              <w:rPr>
                <w:b/>
                <w:bCs/>
                <w:i/>
                <w:iCs/>
              </w:rPr>
              <w:t>Oro ėminių ėmimas įvairiose vietose</w:t>
            </w:r>
          </w:p>
          <w:p w:rsidR="0060204E" w:rsidRPr="00D216D2" w:rsidRDefault="0060204E" w:rsidP="0060204E">
            <w:pPr>
              <w:pStyle w:val="NoSpacing"/>
              <w:widowControl w:val="0"/>
              <w:numPr>
                <w:ilvl w:val="0"/>
                <w:numId w:val="16"/>
              </w:numPr>
              <w:ind w:left="0" w:firstLine="0"/>
            </w:pPr>
            <w:r w:rsidRPr="00D216D2">
              <w:t>Oro ėminių ėmimo vietų parinkimas</w:t>
            </w:r>
          </w:p>
          <w:p w:rsidR="0060204E" w:rsidRPr="00D216D2" w:rsidRDefault="0060204E" w:rsidP="0060204E">
            <w:pPr>
              <w:pStyle w:val="NoSpacing"/>
              <w:widowControl w:val="0"/>
              <w:numPr>
                <w:ilvl w:val="0"/>
                <w:numId w:val="16"/>
              </w:numPr>
              <w:ind w:left="0" w:firstLine="0"/>
            </w:pPr>
            <w:r w:rsidRPr="00D216D2">
              <w:t>Oro ėminių prietaisų parinkimas ir įrengimas ėmimo vietoje</w:t>
            </w:r>
          </w:p>
          <w:p w:rsidR="0060204E" w:rsidRPr="00D216D2" w:rsidRDefault="0060204E" w:rsidP="0060204E">
            <w:pPr>
              <w:pStyle w:val="NoSpacing"/>
              <w:widowControl w:val="0"/>
              <w:numPr>
                <w:ilvl w:val="0"/>
                <w:numId w:val="16"/>
              </w:numPr>
              <w:ind w:left="0" w:firstLine="0"/>
            </w:pPr>
            <w:r w:rsidRPr="00D216D2">
              <w:lastRenderedPageBreak/>
              <w:t>Oro ėminių ėmimo kokybės užtikrinimas</w:t>
            </w:r>
          </w:p>
          <w:p w:rsidR="0060204E" w:rsidRPr="00D216D2" w:rsidRDefault="0060204E" w:rsidP="0060204E">
            <w:pPr>
              <w:pStyle w:val="NoSpacing"/>
              <w:widowControl w:val="0"/>
              <w:rPr>
                <w:b/>
                <w:i/>
              </w:rPr>
            </w:pPr>
            <w:r w:rsidRPr="00D216D2">
              <w:rPr>
                <w:b/>
              </w:rPr>
              <w:t>Tema.</w:t>
            </w:r>
            <w:r w:rsidRPr="00D216D2">
              <w:t xml:space="preserve"> </w:t>
            </w:r>
            <w:r w:rsidRPr="00D216D2">
              <w:rPr>
                <w:b/>
                <w:bCs/>
                <w:i/>
                <w:iCs/>
              </w:rPr>
              <w:t>Oro taršos matavimo prietaisų naudojimas</w:t>
            </w:r>
          </w:p>
          <w:p w:rsidR="0060204E" w:rsidRPr="00D216D2" w:rsidRDefault="0060204E" w:rsidP="0060204E">
            <w:pPr>
              <w:pStyle w:val="NoSpacing"/>
              <w:widowControl w:val="0"/>
              <w:numPr>
                <w:ilvl w:val="0"/>
                <w:numId w:val="16"/>
              </w:numPr>
              <w:ind w:left="0" w:firstLine="0"/>
            </w:pPr>
            <w:r w:rsidRPr="00D216D2">
              <w:t>Oro taršos matavimo prietaisų tipai</w:t>
            </w:r>
          </w:p>
          <w:p w:rsidR="0060204E" w:rsidRPr="00D216D2" w:rsidRDefault="0060204E" w:rsidP="0060204E">
            <w:pPr>
              <w:pStyle w:val="NoSpacing"/>
              <w:widowControl w:val="0"/>
              <w:numPr>
                <w:ilvl w:val="0"/>
                <w:numId w:val="16"/>
              </w:numPr>
              <w:ind w:left="0" w:firstLine="0"/>
            </w:pPr>
            <w:r w:rsidRPr="00D216D2">
              <w:t>Oro taršos matavimo prietaisų naudojimas</w:t>
            </w:r>
          </w:p>
          <w:p w:rsidR="0060204E" w:rsidRPr="00D216D2" w:rsidRDefault="0060204E" w:rsidP="0060204E">
            <w:pPr>
              <w:pStyle w:val="NoSpacing"/>
              <w:widowControl w:val="0"/>
              <w:numPr>
                <w:ilvl w:val="0"/>
                <w:numId w:val="16"/>
              </w:numPr>
              <w:ind w:left="0" w:firstLine="0"/>
            </w:pPr>
            <w:r w:rsidRPr="00D216D2">
              <w:t>Oro taršos matavimo prietaisų rodmenų fiksavimas ir tikslumo vertinimas</w:t>
            </w:r>
          </w:p>
          <w:p w:rsidR="0060204E" w:rsidRPr="00D216D2" w:rsidRDefault="0060204E" w:rsidP="0060204E">
            <w:pPr>
              <w:pStyle w:val="NoSpacing"/>
              <w:widowControl w:val="0"/>
              <w:numPr>
                <w:ilvl w:val="0"/>
                <w:numId w:val="16"/>
              </w:numPr>
              <w:ind w:left="0" w:firstLine="0"/>
            </w:pPr>
            <w:r w:rsidRPr="00D216D2">
              <w:t>Oro taršos matavimo įrangos kalibravimas ir priežiūra</w:t>
            </w:r>
          </w:p>
          <w:p w:rsidR="0060204E" w:rsidRPr="00D216D2" w:rsidRDefault="0060204E" w:rsidP="0060204E">
            <w:pPr>
              <w:pStyle w:val="NoSpacing"/>
              <w:widowControl w:val="0"/>
            </w:pPr>
            <w:r w:rsidRPr="00D216D2">
              <w:rPr>
                <w:b/>
              </w:rPr>
              <w:t>Tema.</w:t>
            </w:r>
            <w:r w:rsidRPr="00D216D2">
              <w:t xml:space="preserve"> </w:t>
            </w:r>
            <w:r w:rsidRPr="00D216D2">
              <w:rPr>
                <w:b/>
                <w:bCs/>
                <w:i/>
                <w:iCs/>
              </w:rPr>
              <w:t>Oro ėminių tvarkymas</w:t>
            </w:r>
          </w:p>
          <w:p w:rsidR="0060204E" w:rsidRPr="00D216D2" w:rsidRDefault="0060204E" w:rsidP="0060204E">
            <w:pPr>
              <w:pStyle w:val="NoSpacing"/>
              <w:widowControl w:val="0"/>
              <w:numPr>
                <w:ilvl w:val="0"/>
                <w:numId w:val="16"/>
              </w:numPr>
              <w:ind w:left="0" w:firstLine="0"/>
            </w:pPr>
            <w:r w:rsidRPr="00D216D2">
              <w:t>Oro ėminių ženklinimo ir registravimo reikalavimai</w:t>
            </w:r>
          </w:p>
          <w:p w:rsidR="0060204E" w:rsidRDefault="0060204E" w:rsidP="0060204E">
            <w:pPr>
              <w:pStyle w:val="NoSpacing"/>
              <w:widowControl w:val="0"/>
              <w:numPr>
                <w:ilvl w:val="0"/>
                <w:numId w:val="16"/>
              </w:numPr>
              <w:ind w:left="0" w:firstLine="0"/>
            </w:pPr>
            <w:r w:rsidRPr="00D216D2">
              <w:t>Dokumentacijos pildymas ir informacijos pateikimas ataskaitoms</w:t>
            </w:r>
          </w:p>
          <w:p w:rsidR="00111977" w:rsidRPr="006C6C3B" w:rsidRDefault="0060204E" w:rsidP="0060204E">
            <w:pPr>
              <w:pStyle w:val="NoSpacing"/>
              <w:widowControl w:val="0"/>
              <w:numPr>
                <w:ilvl w:val="0"/>
                <w:numId w:val="16"/>
              </w:numPr>
              <w:ind w:left="0" w:firstLine="0"/>
            </w:pPr>
            <w:r w:rsidRPr="00D216D2">
              <w:t>Paimtų oro ėminių transportavimas ir laikymo sąlygos</w:t>
            </w:r>
          </w:p>
        </w:tc>
      </w:tr>
      <w:tr w:rsidR="00111977" w:rsidRPr="006C6C3B" w:rsidTr="00620311">
        <w:trPr>
          <w:trHeight w:val="57"/>
          <w:jc w:val="center"/>
        </w:trPr>
        <w:tc>
          <w:tcPr>
            <w:tcW w:w="947" w:type="pct"/>
            <w:vMerge/>
          </w:tcPr>
          <w:p w:rsidR="00111977" w:rsidRPr="006C6C3B" w:rsidRDefault="00111977" w:rsidP="006C6C3B">
            <w:pPr>
              <w:pStyle w:val="NoSpacing"/>
              <w:widowControl w:val="0"/>
            </w:pPr>
          </w:p>
        </w:tc>
        <w:tc>
          <w:tcPr>
            <w:tcW w:w="1129" w:type="pct"/>
          </w:tcPr>
          <w:p w:rsidR="00111977" w:rsidRPr="006C6C3B" w:rsidRDefault="00111977" w:rsidP="00AE4446">
            <w:pPr>
              <w:pStyle w:val="NoSpacing"/>
              <w:widowControl w:val="0"/>
            </w:pPr>
            <w:r w:rsidRPr="006C6C3B">
              <w:t>2.3.</w:t>
            </w:r>
            <w:r w:rsidR="00A609DB" w:rsidRPr="00D216D2">
              <w:t xml:space="preserve"> Tvarkyti oro ėminių duomenis, rengiant pirmines ataskaitas</w:t>
            </w:r>
            <w:r w:rsidRPr="006C6C3B">
              <w:t>.</w:t>
            </w:r>
          </w:p>
        </w:tc>
        <w:tc>
          <w:tcPr>
            <w:tcW w:w="2924" w:type="pct"/>
          </w:tcPr>
          <w:p w:rsidR="0060204E" w:rsidRPr="00D216D2" w:rsidRDefault="0060204E" w:rsidP="0060204E">
            <w:pPr>
              <w:pStyle w:val="NoSpacing"/>
              <w:widowControl w:val="0"/>
              <w:rPr>
                <w:b/>
                <w:i/>
              </w:rPr>
            </w:pPr>
            <w:r w:rsidRPr="00D216D2">
              <w:rPr>
                <w:b/>
              </w:rPr>
              <w:t xml:space="preserve">Tema. </w:t>
            </w:r>
            <w:r w:rsidRPr="00D216D2">
              <w:rPr>
                <w:b/>
                <w:i/>
                <w:iCs/>
              </w:rPr>
              <w:t>Pirminė oro ėminių duomenų analizė ir vertinimas</w:t>
            </w:r>
          </w:p>
          <w:p w:rsidR="0060204E" w:rsidRPr="00D216D2" w:rsidRDefault="0060204E" w:rsidP="0060204E">
            <w:pPr>
              <w:pStyle w:val="NoSpacing"/>
              <w:widowControl w:val="0"/>
              <w:numPr>
                <w:ilvl w:val="0"/>
                <w:numId w:val="16"/>
              </w:numPr>
              <w:ind w:left="0" w:firstLine="0"/>
            </w:pPr>
            <w:r w:rsidRPr="00D216D2">
              <w:t>Oro ėminių rezultatų interpretavimas pagal nustatytas normas</w:t>
            </w:r>
          </w:p>
          <w:p w:rsidR="0060204E" w:rsidRPr="00D216D2" w:rsidRDefault="0060204E" w:rsidP="0060204E">
            <w:pPr>
              <w:pStyle w:val="NoSpacing"/>
              <w:widowControl w:val="0"/>
              <w:numPr>
                <w:ilvl w:val="0"/>
                <w:numId w:val="16"/>
              </w:numPr>
              <w:ind w:left="0" w:firstLine="0"/>
            </w:pPr>
            <w:r w:rsidRPr="00D216D2">
              <w:t>Oro taršos matavimo rezultatų palyginimas su normatyviniai reikalavimais</w:t>
            </w:r>
          </w:p>
          <w:p w:rsidR="0060204E" w:rsidRPr="00D216D2" w:rsidRDefault="0060204E" w:rsidP="0060204E">
            <w:pPr>
              <w:pStyle w:val="NoSpacing"/>
              <w:widowControl w:val="0"/>
              <w:numPr>
                <w:ilvl w:val="0"/>
                <w:numId w:val="16"/>
              </w:numPr>
              <w:ind w:left="0" w:firstLine="0"/>
            </w:pPr>
            <w:r w:rsidRPr="00D216D2">
              <w:t>Galimų nukrypimų nuo normų priežasčių nustatymas</w:t>
            </w:r>
          </w:p>
          <w:p w:rsidR="0060204E" w:rsidRPr="00D216D2" w:rsidRDefault="0060204E" w:rsidP="0060204E">
            <w:pPr>
              <w:pStyle w:val="NoSpacing"/>
              <w:widowControl w:val="0"/>
              <w:rPr>
                <w:b/>
                <w:i/>
              </w:rPr>
            </w:pPr>
            <w:r w:rsidRPr="00D216D2">
              <w:rPr>
                <w:b/>
              </w:rPr>
              <w:t xml:space="preserve">Tema. </w:t>
            </w:r>
            <w:r w:rsidRPr="00D216D2">
              <w:rPr>
                <w:b/>
                <w:i/>
                <w:iCs/>
              </w:rPr>
              <w:t>Oro taršos duomenų fiksavimas ir ataskaitų rengimas</w:t>
            </w:r>
          </w:p>
          <w:p w:rsidR="0060204E" w:rsidRPr="00D216D2" w:rsidRDefault="0060204E" w:rsidP="0060204E">
            <w:pPr>
              <w:pStyle w:val="NoSpacing"/>
              <w:widowControl w:val="0"/>
              <w:numPr>
                <w:ilvl w:val="0"/>
                <w:numId w:val="16"/>
              </w:numPr>
              <w:ind w:left="0" w:firstLine="0"/>
            </w:pPr>
            <w:r w:rsidRPr="00D216D2">
              <w:t>Duomenų įrašymas ir archyvavimas</w:t>
            </w:r>
          </w:p>
          <w:p w:rsidR="0060204E" w:rsidRDefault="0060204E" w:rsidP="0060204E">
            <w:pPr>
              <w:pStyle w:val="NoSpacing"/>
              <w:widowControl w:val="0"/>
              <w:numPr>
                <w:ilvl w:val="0"/>
                <w:numId w:val="16"/>
              </w:numPr>
              <w:ind w:left="0" w:firstLine="0"/>
            </w:pPr>
            <w:r w:rsidRPr="00D216D2">
              <w:t>Pirminių oro kokybės matavimo ataskaitų rengimas</w:t>
            </w:r>
          </w:p>
          <w:p w:rsidR="00111977" w:rsidRPr="006C6C3B" w:rsidRDefault="0060204E" w:rsidP="0060204E">
            <w:pPr>
              <w:pStyle w:val="NoSpacing"/>
              <w:widowControl w:val="0"/>
              <w:numPr>
                <w:ilvl w:val="0"/>
                <w:numId w:val="16"/>
              </w:numPr>
              <w:ind w:left="0" w:firstLine="0"/>
            </w:pPr>
            <w:r w:rsidRPr="00D216D2">
              <w:t>Oro taršos matavimo rezultatų pristatymas</w:t>
            </w:r>
          </w:p>
        </w:tc>
      </w:tr>
      <w:tr w:rsidR="00111977" w:rsidRPr="006C6C3B" w:rsidTr="00620311">
        <w:trPr>
          <w:trHeight w:val="57"/>
          <w:jc w:val="center"/>
        </w:trPr>
        <w:tc>
          <w:tcPr>
            <w:tcW w:w="947" w:type="pct"/>
          </w:tcPr>
          <w:p w:rsidR="00111977" w:rsidRPr="006C6C3B" w:rsidRDefault="00111977" w:rsidP="006C6C3B">
            <w:pPr>
              <w:pStyle w:val="NoSpacing"/>
              <w:widowControl w:val="0"/>
              <w:rPr>
                <w:highlight w:val="yellow"/>
              </w:rPr>
            </w:pPr>
            <w:r w:rsidRPr="006C6C3B">
              <w:t>Mokymosi pasiekimų vertinimo kriterijai</w:t>
            </w:r>
          </w:p>
        </w:tc>
        <w:tc>
          <w:tcPr>
            <w:tcW w:w="4053" w:type="pct"/>
            <w:gridSpan w:val="2"/>
          </w:tcPr>
          <w:p w:rsidR="00111977" w:rsidRPr="0060204E" w:rsidRDefault="0060204E" w:rsidP="006C6C3B">
            <w:pPr>
              <w:widowControl w:val="0"/>
              <w:spacing w:after="0" w:line="240" w:lineRule="auto"/>
              <w:jc w:val="both"/>
              <w:rPr>
                <w:rFonts w:ascii="Times New Roman" w:eastAsia="Times New Roman" w:hAnsi="Times New Roman" w:cs="Times New Roman"/>
                <w:sz w:val="24"/>
                <w:szCs w:val="24"/>
                <w:lang w:eastAsia="lt-LT"/>
              </w:rPr>
            </w:pPr>
            <w:r w:rsidRPr="0060204E">
              <w:rPr>
                <w:rFonts w:ascii="Times New Roman" w:eastAsia="Times New Roman" w:hAnsi="Times New Roman" w:cs="Times New Roman"/>
                <w:sz w:val="24"/>
                <w:szCs w:val="24"/>
                <w:lang w:eastAsia="lt-LT"/>
              </w:rPr>
              <w:t>Paruošta darbo vieta pagal reikalavimus oro ėminių ėmimui. Apibūdinti oro taršos šaltiniai, klimato kaitos poveikis aplinkos oro kokybei ir žmogaus sveikatai. Įvardinti aplinkos stebėsenos principai, metodai ir reglamentuojantys Lietuvos Respublikos ir Europos sąjungos teisės aktai. Sudarytas oro taršos matavimų planas, užpildytas protokolas. Paaiškinti oro taršos matavimų principai. Atsižvelgiant į oro taršos matavimo principus parinktos oro taršos matavimo priemonės. Saugiai paimti oro ėminiai, užfiksuoti duomenys ir parengtos pirminės ataskaitos taikant nustatytas metodikas ir vertinimo kriterijus. Pademonstruotos profesinės etikos, etiketo ir bendravimo psichologijos žinios. Atpažinti oro taršos incidentai, tinkamai parinktos rizikos darbo vietoje mažinimo priemonės. Tinkamai suteikta pirmoji pagalba. Darbo metu dėvėti tinkami ir tvarkingi darbo drabužiai ir avalynė, naudotasi asmeninėmis apsaugos priemonėmis. Atliekant darbus, laikytasi darbuotojų saugos ir sveikatos taisyklių, saugaus darbo, ergonomikos, darbo higienos, priešgaisrinės saugos, aplinkosaugos reikalavimų, naudoti energijos naudojimo efektyvumo ir produktyvumo užtikrinimo būdai ir priemonės. Baigus darbus įrankiai, medžiagos, priemonės sutvarkytos ir sudėtos į jų saugojimo vietą, pagal taisykles sutvarkyta darbo vieta, atliekos surūšiuotos, sutvarkytos ir utilizuotos pagal aplinkos taršos mažinimo reikalavimus ir procedūras.</w:t>
            </w:r>
          </w:p>
        </w:tc>
      </w:tr>
      <w:tr w:rsidR="00111977" w:rsidRPr="006C6C3B" w:rsidTr="00620311">
        <w:trPr>
          <w:trHeight w:val="57"/>
          <w:jc w:val="center"/>
        </w:trPr>
        <w:tc>
          <w:tcPr>
            <w:tcW w:w="947" w:type="pct"/>
          </w:tcPr>
          <w:p w:rsidR="00111977" w:rsidRPr="006C6C3B" w:rsidRDefault="00111977" w:rsidP="006C6C3B">
            <w:pPr>
              <w:pStyle w:val="2vidutinistinklelis1"/>
              <w:widowControl w:val="0"/>
            </w:pPr>
            <w:r w:rsidRPr="006C6C3B">
              <w:t>Reikalavimai mokymui skirtiems metodiniams ir materialiesiems ištekliams</w:t>
            </w:r>
          </w:p>
        </w:tc>
        <w:tc>
          <w:tcPr>
            <w:tcW w:w="4053" w:type="pct"/>
            <w:gridSpan w:val="2"/>
          </w:tcPr>
          <w:p w:rsidR="00111977" w:rsidRPr="006C6C3B" w:rsidRDefault="00111977" w:rsidP="006C6C3B">
            <w:pPr>
              <w:spacing w:after="0" w:line="240" w:lineRule="auto"/>
              <w:rPr>
                <w:rFonts w:ascii="Times New Roman" w:hAnsi="Times New Roman" w:cs="Times New Roman"/>
                <w:i/>
                <w:sz w:val="24"/>
                <w:szCs w:val="24"/>
              </w:rPr>
            </w:pPr>
            <w:r w:rsidRPr="006C6C3B">
              <w:rPr>
                <w:rFonts w:ascii="Times New Roman" w:hAnsi="Times New Roman" w:cs="Times New Roman"/>
                <w:i/>
                <w:sz w:val="24"/>
                <w:szCs w:val="24"/>
              </w:rPr>
              <w:t>Mokymo(si) medžiaga:</w:t>
            </w:r>
          </w:p>
          <w:p w:rsidR="0060204E" w:rsidRPr="00D216D2" w:rsidRDefault="0060204E" w:rsidP="0060204E">
            <w:pPr>
              <w:pStyle w:val="NoSpacing"/>
              <w:widowControl w:val="0"/>
              <w:numPr>
                <w:ilvl w:val="0"/>
                <w:numId w:val="16"/>
              </w:numPr>
              <w:ind w:left="0" w:firstLine="0"/>
            </w:pPr>
            <w:r w:rsidRPr="00D216D2">
              <w:t>Vadovėliai ir kita mokomoji medžiaga</w:t>
            </w:r>
          </w:p>
          <w:p w:rsidR="0060204E" w:rsidRPr="00D216D2" w:rsidRDefault="0060204E" w:rsidP="0060204E">
            <w:pPr>
              <w:pStyle w:val="NoSpacing"/>
              <w:widowControl w:val="0"/>
              <w:numPr>
                <w:ilvl w:val="0"/>
                <w:numId w:val="16"/>
              </w:numPr>
              <w:ind w:left="0" w:firstLine="0"/>
            </w:pPr>
            <w:r w:rsidRPr="00D216D2">
              <w:t>Lietuvos Respublikos aplinkos apsaugos įstatymas</w:t>
            </w:r>
          </w:p>
          <w:p w:rsidR="0060204E" w:rsidRPr="00D216D2" w:rsidRDefault="0060204E" w:rsidP="0060204E">
            <w:pPr>
              <w:pStyle w:val="NoSpacing"/>
              <w:widowControl w:val="0"/>
              <w:numPr>
                <w:ilvl w:val="0"/>
                <w:numId w:val="16"/>
              </w:numPr>
              <w:ind w:left="0" w:firstLine="0"/>
            </w:pPr>
            <w:r w:rsidRPr="00D216D2">
              <w:lastRenderedPageBreak/>
              <w:t>Lietuvos Respublikos aplinkos oro apsaugos įstatymas</w:t>
            </w:r>
          </w:p>
          <w:p w:rsidR="0060204E" w:rsidRPr="00D216D2" w:rsidRDefault="0060204E" w:rsidP="0060204E">
            <w:pPr>
              <w:pStyle w:val="NoSpacing"/>
              <w:widowControl w:val="0"/>
              <w:numPr>
                <w:ilvl w:val="0"/>
                <w:numId w:val="16"/>
              </w:numPr>
              <w:ind w:left="0" w:firstLine="0"/>
            </w:pPr>
            <w:r w:rsidRPr="00D216D2">
              <w:t>Lietuvos Respublikos aplinkos monitoringo įstatymas</w:t>
            </w:r>
          </w:p>
          <w:p w:rsidR="0060204E" w:rsidRPr="0060204E" w:rsidRDefault="0060204E" w:rsidP="0097434E">
            <w:pPr>
              <w:pStyle w:val="NoSpacing"/>
              <w:widowControl w:val="0"/>
              <w:numPr>
                <w:ilvl w:val="0"/>
                <w:numId w:val="16"/>
              </w:numPr>
              <w:ind w:left="0" w:firstLine="0"/>
              <w:rPr>
                <w:rFonts w:eastAsia="Calibri"/>
              </w:rPr>
            </w:pPr>
            <w:r w:rsidRPr="00D216D2">
              <w:t>Lietuvos Respublikos ir Europos sąjungos teisės aktai reglamentuojantys aplinkosaugos duomenų rinkimo specialisto veiklą</w:t>
            </w:r>
          </w:p>
          <w:p w:rsidR="0060204E" w:rsidRPr="0060204E" w:rsidRDefault="0060204E" w:rsidP="0097434E">
            <w:pPr>
              <w:pStyle w:val="NoSpacing"/>
              <w:widowControl w:val="0"/>
              <w:numPr>
                <w:ilvl w:val="0"/>
                <w:numId w:val="16"/>
              </w:numPr>
              <w:ind w:left="0" w:firstLine="0"/>
              <w:rPr>
                <w:rFonts w:eastAsia="Calibri"/>
              </w:rPr>
            </w:pPr>
            <w:r w:rsidRPr="00D216D2">
              <w:t>Teisės aktai reglamentuojantys darbuotojų saugos ir sveikatos reikalavimus</w:t>
            </w:r>
          </w:p>
          <w:p w:rsidR="00111977" w:rsidRPr="006C6C3B" w:rsidRDefault="00111977" w:rsidP="006C6C3B">
            <w:pPr>
              <w:pStyle w:val="NoSpacing"/>
              <w:widowControl w:val="0"/>
              <w:rPr>
                <w:rFonts w:eastAsia="Calibri"/>
                <w:i/>
              </w:rPr>
            </w:pPr>
            <w:r w:rsidRPr="006C6C3B">
              <w:rPr>
                <w:rFonts w:eastAsia="Calibri"/>
                <w:i/>
              </w:rPr>
              <w:t>Mokymo(si) priemonės:</w:t>
            </w:r>
          </w:p>
          <w:p w:rsidR="0060204E" w:rsidRPr="00D216D2" w:rsidRDefault="0060204E" w:rsidP="0060204E">
            <w:pPr>
              <w:pStyle w:val="NoSpacing"/>
              <w:widowControl w:val="0"/>
              <w:numPr>
                <w:ilvl w:val="0"/>
                <w:numId w:val="17"/>
              </w:numPr>
              <w:ind w:left="0" w:firstLine="0"/>
              <w:jc w:val="both"/>
            </w:pPr>
            <w:r w:rsidRPr="00D216D2">
              <w:t>Techninės priemonės mokymo(si) medžiagai iliustruoti, vizualizuoti, pristatyti</w:t>
            </w:r>
          </w:p>
          <w:p w:rsidR="0060204E" w:rsidRPr="00D216D2" w:rsidRDefault="0060204E" w:rsidP="0060204E">
            <w:pPr>
              <w:pStyle w:val="NoSpacing"/>
              <w:widowControl w:val="0"/>
              <w:numPr>
                <w:ilvl w:val="0"/>
                <w:numId w:val="17"/>
              </w:numPr>
              <w:ind w:left="0" w:firstLine="0"/>
              <w:jc w:val="both"/>
            </w:pPr>
            <w:r w:rsidRPr="00D216D2">
              <w:t>Vaizdinės priemonės</w:t>
            </w:r>
          </w:p>
          <w:p w:rsidR="0060204E" w:rsidRPr="00D216D2" w:rsidRDefault="0060204E" w:rsidP="0060204E">
            <w:pPr>
              <w:pStyle w:val="NoSpacing"/>
              <w:widowControl w:val="0"/>
              <w:numPr>
                <w:ilvl w:val="0"/>
                <w:numId w:val="17"/>
              </w:numPr>
              <w:ind w:left="0" w:firstLine="0"/>
              <w:jc w:val="both"/>
            </w:pPr>
            <w:r w:rsidRPr="00D216D2">
              <w:t>Daugiafunkciniai oro kokybės matuokliai</w:t>
            </w:r>
          </w:p>
          <w:p w:rsidR="0060204E" w:rsidRDefault="0060204E" w:rsidP="0060204E">
            <w:pPr>
              <w:pStyle w:val="NoSpacing"/>
              <w:widowControl w:val="0"/>
              <w:numPr>
                <w:ilvl w:val="0"/>
                <w:numId w:val="17"/>
              </w:numPr>
              <w:ind w:left="0" w:firstLine="0"/>
              <w:jc w:val="both"/>
            </w:pPr>
            <w:r w:rsidRPr="00D216D2">
              <w:t>Matavimo prietaisai automobilių dūmingumui matuoti</w:t>
            </w:r>
          </w:p>
          <w:p w:rsidR="00111977" w:rsidRPr="006C6C3B" w:rsidRDefault="0060204E" w:rsidP="0060204E">
            <w:pPr>
              <w:pStyle w:val="NoSpacing"/>
              <w:widowControl w:val="0"/>
              <w:numPr>
                <w:ilvl w:val="0"/>
                <w:numId w:val="17"/>
              </w:numPr>
              <w:ind w:left="0" w:firstLine="0"/>
              <w:jc w:val="both"/>
            </w:pPr>
            <w:r w:rsidRPr="00D216D2">
              <w:t>Priemonės skirtos pirmąjai pagalbai suteikti</w:t>
            </w:r>
          </w:p>
        </w:tc>
      </w:tr>
      <w:tr w:rsidR="00111977" w:rsidRPr="006C6C3B" w:rsidTr="00620311">
        <w:trPr>
          <w:trHeight w:val="57"/>
          <w:jc w:val="center"/>
        </w:trPr>
        <w:tc>
          <w:tcPr>
            <w:tcW w:w="947" w:type="pct"/>
          </w:tcPr>
          <w:p w:rsidR="00111977" w:rsidRPr="006C6C3B" w:rsidRDefault="00111977" w:rsidP="006C6C3B">
            <w:pPr>
              <w:pStyle w:val="2vidutinistinklelis1"/>
              <w:widowControl w:val="0"/>
            </w:pPr>
            <w:r w:rsidRPr="006C6C3B">
              <w:lastRenderedPageBreak/>
              <w:t>Reikalavimai teorinio ir praktinio mokymo vietai</w:t>
            </w:r>
          </w:p>
        </w:tc>
        <w:tc>
          <w:tcPr>
            <w:tcW w:w="4053" w:type="pct"/>
            <w:gridSpan w:val="2"/>
          </w:tcPr>
          <w:p w:rsidR="0060204E" w:rsidRPr="0060204E" w:rsidRDefault="0060204E" w:rsidP="0060204E">
            <w:pPr>
              <w:widowControl w:val="0"/>
              <w:spacing w:after="0" w:line="240" w:lineRule="auto"/>
              <w:jc w:val="both"/>
              <w:rPr>
                <w:rFonts w:ascii="Times New Roman" w:eastAsia="Times New Roman" w:hAnsi="Times New Roman" w:cs="Times New Roman"/>
                <w:sz w:val="24"/>
                <w:szCs w:val="24"/>
                <w:lang w:eastAsia="lt-LT"/>
              </w:rPr>
            </w:pPr>
            <w:r w:rsidRPr="0060204E">
              <w:rPr>
                <w:rFonts w:ascii="Times New Roman" w:eastAsia="Times New Roman" w:hAnsi="Times New Roman" w:cs="Times New Roman"/>
                <w:sz w:val="24"/>
                <w:szCs w:val="24"/>
                <w:lang w:eastAsia="lt-LT"/>
              </w:rPr>
              <w:t>Klasė ar kita mokymui(si) pritaikyta patalpa su techninėmis priemonėmis (kompiuteriu su prieiga prie interneto, multimedija) mokymo(si) medžiagai pateikti.</w:t>
            </w:r>
          </w:p>
          <w:p w:rsidR="00111977" w:rsidRPr="0060204E" w:rsidRDefault="0060204E" w:rsidP="0060204E">
            <w:pPr>
              <w:widowControl w:val="0"/>
              <w:spacing w:after="0" w:line="240" w:lineRule="auto"/>
              <w:jc w:val="both"/>
              <w:rPr>
                <w:rFonts w:ascii="Times New Roman" w:eastAsia="Times New Roman" w:hAnsi="Times New Roman" w:cs="Times New Roman"/>
                <w:sz w:val="24"/>
                <w:szCs w:val="24"/>
                <w:lang w:eastAsia="lt-LT"/>
              </w:rPr>
            </w:pPr>
            <w:r w:rsidRPr="0060204E">
              <w:rPr>
                <w:rFonts w:ascii="Times New Roman" w:eastAsia="Times New Roman" w:hAnsi="Times New Roman" w:cs="Times New Roman"/>
                <w:sz w:val="24"/>
                <w:szCs w:val="24"/>
                <w:lang w:eastAsia="lt-LT"/>
              </w:rPr>
              <w:t>Praktinio mokymo klasė (patalpa), aprūpinta daugiafunkciniais oro kokybės matuokliais, išmetamųjų dujų analizatoriumi, priemonėmis skirtomis primai pagalbai suteikti (gaivinimo manekenai, imobilizavimo priemonės, vienkartinės priemonės, defibriliatorius), kompiuterine įranga.</w:t>
            </w:r>
          </w:p>
        </w:tc>
      </w:tr>
      <w:tr w:rsidR="00111977" w:rsidRPr="006C6C3B" w:rsidTr="00620311">
        <w:trPr>
          <w:trHeight w:val="57"/>
          <w:jc w:val="center"/>
        </w:trPr>
        <w:tc>
          <w:tcPr>
            <w:tcW w:w="947" w:type="pct"/>
          </w:tcPr>
          <w:p w:rsidR="00111977" w:rsidRPr="006C6C3B" w:rsidRDefault="00111977" w:rsidP="006C6C3B">
            <w:pPr>
              <w:pStyle w:val="2vidutinistinklelis1"/>
              <w:widowControl w:val="0"/>
            </w:pPr>
            <w:r w:rsidRPr="006C6C3B">
              <w:t>Kvalifikaciniai ir kompetencijų reikalavimai mokytojams (dėstytojams)</w:t>
            </w:r>
          </w:p>
        </w:tc>
        <w:tc>
          <w:tcPr>
            <w:tcW w:w="4053" w:type="pct"/>
            <w:gridSpan w:val="2"/>
          </w:tcPr>
          <w:p w:rsidR="00111977" w:rsidRPr="006C6C3B" w:rsidRDefault="00111977" w:rsidP="006C6C3B">
            <w:pPr>
              <w:widowControl w:val="0"/>
              <w:spacing w:after="0" w:line="240" w:lineRule="auto"/>
              <w:jc w:val="both"/>
              <w:rPr>
                <w:rFonts w:ascii="Times New Roman" w:hAnsi="Times New Roman" w:cs="Times New Roman"/>
                <w:sz w:val="24"/>
                <w:szCs w:val="24"/>
              </w:rPr>
            </w:pPr>
            <w:r w:rsidRPr="006C6C3B">
              <w:rPr>
                <w:rFonts w:ascii="Times New Roman" w:hAnsi="Times New Roman" w:cs="Times New Roman"/>
                <w:sz w:val="24"/>
                <w:szCs w:val="24"/>
              </w:rPr>
              <w:t>Modulį gali vesti mokytojas, turintis:</w:t>
            </w:r>
          </w:p>
          <w:p w:rsidR="00111977" w:rsidRPr="006C6C3B" w:rsidRDefault="00111977" w:rsidP="006C6C3B">
            <w:pPr>
              <w:widowControl w:val="0"/>
              <w:spacing w:after="0" w:line="240" w:lineRule="auto"/>
              <w:jc w:val="both"/>
              <w:rPr>
                <w:rFonts w:ascii="Times New Roman" w:hAnsi="Times New Roman" w:cs="Times New Roman"/>
                <w:sz w:val="24"/>
                <w:szCs w:val="24"/>
              </w:rPr>
            </w:pPr>
            <w:r w:rsidRPr="006C6C3B">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60204E" w:rsidRPr="00D216D2" w:rsidRDefault="00111977" w:rsidP="0060204E">
            <w:pPr>
              <w:pStyle w:val="2vidutinistinklelis1"/>
              <w:widowControl w:val="0"/>
              <w:jc w:val="both"/>
            </w:pPr>
            <w:r w:rsidRPr="006C6C3B">
              <w:t>2)</w:t>
            </w:r>
            <w:r w:rsidR="0060204E" w:rsidRPr="00D216D2">
              <w:t xml:space="preserve"> aplinkos inžinerijos ar matavimų inžinerijos studijų krypties ar lygiavertį išsilavinimą arba vidurinį išsilavinimą ir aplinkosaugos duomenų rinkimo specialisto ar lygiavertę kvalifikaciją, ne mažesnę kaip 3 metų aplinkosaugos duomenų rinkimo profesinės veiklos patirtį ir pedagoginių ir psichologinių žinių kurso baigimo pažymėjimą;</w:t>
            </w:r>
          </w:p>
          <w:p w:rsidR="00111977" w:rsidRPr="006C6C3B" w:rsidRDefault="0060204E" w:rsidP="0060204E">
            <w:pPr>
              <w:pStyle w:val="2vidutinistinklelis1"/>
              <w:widowControl w:val="0"/>
              <w:jc w:val="both"/>
              <w:rPr>
                <w:i/>
                <w:iCs/>
              </w:rPr>
            </w:pPr>
            <w:r w:rsidRPr="00D216D2">
              <w:t>3) Modulio temas, susijusias su pirmąja pagalba, gali vesti medicinos ar medicinos technologijų studijų krypties ar lygiavertę kvalifikaciją turintis asmuo.</w:t>
            </w:r>
          </w:p>
        </w:tc>
      </w:tr>
    </w:tbl>
    <w:p w:rsidR="005C6B90" w:rsidRPr="006C6C3B" w:rsidRDefault="005C6B90" w:rsidP="006C6C3B">
      <w:pPr>
        <w:widowControl w:val="0"/>
        <w:spacing w:after="0" w:line="240" w:lineRule="auto"/>
        <w:rPr>
          <w:rFonts w:ascii="Times New Roman" w:hAnsi="Times New Roman" w:cs="Times New Roman"/>
          <w:b/>
          <w:sz w:val="24"/>
          <w:szCs w:val="24"/>
        </w:rPr>
      </w:pPr>
    </w:p>
    <w:p w:rsidR="009109BE" w:rsidRPr="006C6C3B" w:rsidRDefault="009109BE" w:rsidP="006C6C3B">
      <w:pPr>
        <w:spacing w:after="0" w:line="240" w:lineRule="auto"/>
        <w:jc w:val="center"/>
        <w:rPr>
          <w:rFonts w:ascii="Times New Roman" w:hAnsi="Times New Roman" w:cs="Times New Roman"/>
          <w:sz w:val="24"/>
          <w:szCs w:val="24"/>
        </w:rPr>
      </w:pPr>
      <w:r w:rsidRPr="006C6C3B">
        <w:rPr>
          <w:rFonts w:ascii="Times New Roman" w:hAnsi="Times New Roman" w:cs="Times New Roman"/>
          <w:sz w:val="24"/>
          <w:szCs w:val="24"/>
        </w:rPr>
        <w:t>__________________________</w:t>
      </w:r>
    </w:p>
    <w:sectPr w:rsidR="009109BE" w:rsidRPr="006C6C3B"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B7F" w:rsidRDefault="00467B7F">
      <w:pPr>
        <w:spacing w:after="0" w:line="240" w:lineRule="auto"/>
      </w:pPr>
      <w:r>
        <w:separator/>
      </w:r>
    </w:p>
  </w:endnote>
  <w:endnote w:type="continuationSeparator" w:id="0">
    <w:p w:rsidR="00467B7F" w:rsidRDefault="0046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E07481" w:rsidRDefault="00E07481"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07481" w:rsidRDefault="00E07481"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E07481" w:rsidRPr="000715A3" w:rsidRDefault="00E07481"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DD4E84">
          <w:rPr>
            <w:rStyle w:val="PageNumber"/>
            <w:rFonts w:ascii="Times New Roman" w:hAnsi="Times New Roman" w:cs="Times New Roman"/>
            <w:noProof/>
          </w:rPr>
          <w:t>5</w:t>
        </w:r>
        <w:r w:rsidRPr="000715A3">
          <w:rPr>
            <w:rStyle w:val="PageNumber"/>
            <w:rFonts w:ascii="Times New Roman" w:hAnsi="Times New Roman" w:cs="Times New Roman"/>
          </w:rPr>
          <w:fldChar w:fldCharType="end"/>
        </w:r>
      </w:p>
    </w:sdtContent>
  </w:sdt>
  <w:p w:rsidR="00E07481" w:rsidRDefault="00E07481"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B7F" w:rsidRDefault="00467B7F">
      <w:pPr>
        <w:spacing w:after="0" w:line="240" w:lineRule="auto"/>
      </w:pPr>
      <w:r>
        <w:separator/>
      </w:r>
    </w:p>
  </w:footnote>
  <w:footnote w:type="continuationSeparator" w:id="0">
    <w:p w:rsidR="00467B7F" w:rsidRDefault="00467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81" w:rsidRPr="00445EF7" w:rsidRDefault="00E07481"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336220"/>
    <w:multiLevelType w:val="hybridMultilevel"/>
    <w:tmpl w:val="781C3A7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C2D51C9"/>
    <w:multiLevelType w:val="hybridMultilevel"/>
    <w:tmpl w:val="36CC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75BC4"/>
    <w:multiLevelType w:val="hybridMultilevel"/>
    <w:tmpl w:val="6630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17614"/>
    <w:multiLevelType w:val="hybridMultilevel"/>
    <w:tmpl w:val="6450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33F6C"/>
    <w:multiLevelType w:val="hybridMultilevel"/>
    <w:tmpl w:val="8D4C0F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424E9C"/>
    <w:multiLevelType w:val="hybridMultilevel"/>
    <w:tmpl w:val="7E78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D1403"/>
    <w:multiLevelType w:val="hybridMultilevel"/>
    <w:tmpl w:val="B8845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A326D"/>
    <w:multiLevelType w:val="hybridMultilevel"/>
    <w:tmpl w:val="77662432"/>
    <w:lvl w:ilvl="0" w:tplc="04090001">
      <w:start w:val="1"/>
      <w:numFmt w:val="bullet"/>
      <w:lvlText w:val=""/>
      <w:lvlJc w:val="left"/>
      <w:pPr>
        <w:ind w:left="360" w:hanging="360"/>
      </w:pPr>
      <w:rPr>
        <w:rFonts w:ascii="Symbol" w:hAnsi="Symbol" w:hint="default"/>
        <w:u w:val="none"/>
      </w:rPr>
    </w:lvl>
    <w:lvl w:ilvl="1" w:tplc="FFFFFFFF">
      <w:start w:val="1"/>
      <w:numFmt w:val="bullet"/>
      <w:lvlText w:val="○"/>
      <w:lvlJc w:val="left"/>
      <w:pPr>
        <w:ind w:left="1080" w:hanging="360"/>
      </w:pPr>
      <w:rPr>
        <w:u w:val="none"/>
      </w:rPr>
    </w:lvl>
    <w:lvl w:ilvl="2" w:tplc="FFFFFFFF">
      <w:start w:val="1"/>
      <w:numFmt w:val="bullet"/>
      <w:lvlText w:val="■"/>
      <w:lvlJc w:val="left"/>
      <w:pPr>
        <w:ind w:left="1800" w:hanging="360"/>
      </w:pPr>
      <w:rPr>
        <w:u w:val="none"/>
      </w:rPr>
    </w:lvl>
    <w:lvl w:ilvl="3" w:tplc="FFFFFFFF">
      <w:start w:val="1"/>
      <w:numFmt w:val="bullet"/>
      <w:lvlText w:val="●"/>
      <w:lvlJc w:val="left"/>
      <w:pPr>
        <w:ind w:left="2520" w:hanging="360"/>
      </w:pPr>
      <w:rPr>
        <w:u w:val="none"/>
      </w:rPr>
    </w:lvl>
    <w:lvl w:ilvl="4" w:tplc="FFFFFFFF">
      <w:start w:val="1"/>
      <w:numFmt w:val="bullet"/>
      <w:lvlText w:val="○"/>
      <w:lvlJc w:val="left"/>
      <w:pPr>
        <w:ind w:left="3240" w:hanging="360"/>
      </w:pPr>
      <w:rPr>
        <w:u w:val="none"/>
      </w:rPr>
    </w:lvl>
    <w:lvl w:ilvl="5" w:tplc="FFFFFFFF">
      <w:start w:val="1"/>
      <w:numFmt w:val="bullet"/>
      <w:lvlText w:val="■"/>
      <w:lvlJc w:val="left"/>
      <w:pPr>
        <w:ind w:left="3960" w:hanging="360"/>
      </w:pPr>
      <w:rPr>
        <w:u w:val="none"/>
      </w:rPr>
    </w:lvl>
    <w:lvl w:ilvl="6" w:tplc="FFFFFFFF">
      <w:start w:val="1"/>
      <w:numFmt w:val="bullet"/>
      <w:lvlText w:val="●"/>
      <w:lvlJc w:val="left"/>
      <w:pPr>
        <w:ind w:left="4680" w:hanging="360"/>
      </w:pPr>
      <w:rPr>
        <w:u w:val="none"/>
      </w:rPr>
    </w:lvl>
    <w:lvl w:ilvl="7" w:tplc="FFFFFFFF">
      <w:start w:val="1"/>
      <w:numFmt w:val="bullet"/>
      <w:lvlText w:val="○"/>
      <w:lvlJc w:val="left"/>
      <w:pPr>
        <w:ind w:left="5400" w:hanging="360"/>
      </w:pPr>
      <w:rPr>
        <w:u w:val="none"/>
      </w:rPr>
    </w:lvl>
    <w:lvl w:ilvl="8" w:tplc="FFFFFFFF">
      <w:start w:val="1"/>
      <w:numFmt w:val="bullet"/>
      <w:lvlText w:val="■"/>
      <w:lvlJc w:val="left"/>
      <w:pPr>
        <w:ind w:left="6120" w:hanging="360"/>
      </w:pPr>
      <w:rPr>
        <w:u w:val="none"/>
      </w:rPr>
    </w:lvl>
  </w:abstractNum>
  <w:abstractNum w:abstractNumId="10" w15:restartNumberingAfterBreak="0">
    <w:nsid w:val="5287413E"/>
    <w:multiLevelType w:val="hybridMultilevel"/>
    <w:tmpl w:val="8F2C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92DC5"/>
    <w:multiLevelType w:val="hybridMultilevel"/>
    <w:tmpl w:val="91A86DF2"/>
    <w:lvl w:ilvl="0" w:tplc="04090001">
      <w:start w:val="1"/>
      <w:numFmt w:val="bullet"/>
      <w:lvlText w:val=""/>
      <w:lvlJc w:val="left"/>
      <w:pPr>
        <w:ind w:left="360" w:hanging="360"/>
      </w:pPr>
      <w:rPr>
        <w:rFonts w:ascii="Symbol" w:hAnsi="Symbol" w:hint="default"/>
        <w:u w:val="none"/>
      </w:rPr>
    </w:lvl>
    <w:lvl w:ilvl="1" w:tplc="09EE7320">
      <w:start w:val="1"/>
      <w:numFmt w:val="bullet"/>
      <w:lvlText w:val="○"/>
      <w:lvlJc w:val="left"/>
      <w:pPr>
        <w:ind w:left="1080" w:hanging="360"/>
      </w:pPr>
      <w:rPr>
        <w:u w:val="none"/>
      </w:rPr>
    </w:lvl>
    <w:lvl w:ilvl="2" w:tplc="1EB2021A">
      <w:start w:val="1"/>
      <w:numFmt w:val="bullet"/>
      <w:lvlText w:val="■"/>
      <w:lvlJc w:val="left"/>
      <w:pPr>
        <w:ind w:left="1800" w:hanging="360"/>
      </w:pPr>
      <w:rPr>
        <w:u w:val="none"/>
      </w:rPr>
    </w:lvl>
    <w:lvl w:ilvl="3" w:tplc="166A42A4">
      <w:start w:val="1"/>
      <w:numFmt w:val="bullet"/>
      <w:lvlText w:val="●"/>
      <w:lvlJc w:val="left"/>
      <w:pPr>
        <w:ind w:left="2520" w:hanging="360"/>
      </w:pPr>
      <w:rPr>
        <w:u w:val="none"/>
      </w:rPr>
    </w:lvl>
    <w:lvl w:ilvl="4" w:tplc="01AEE3F2">
      <w:start w:val="1"/>
      <w:numFmt w:val="bullet"/>
      <w:lvlText w:val="○"/>
      <w:lvlJc w:val="left"/>
      <w:pPr>
        <w:ind w:left="3240" w:hanging="360"/>
      </w:pPr>
      <w:rPr>
        <w:u w:val="none"/>
      </w:rPr>
    </w:lvl>
    <w:lvl w:ilvl="5" w:tplc="37367FE4">
      <w:start w:val="1"/>
      <w:numFmt w:val="bullet"/>
      <w:lvlText w:val="■"/>
      <w:lvlJc w:val="left"/>
      <w:pPr>
        <w:ind w:left="3960" w:hanging="360"/>
      </w:pPr>
      <w:rPr>
        <w:u w:val="none"/>
      </w:rPr>
    </w:lvl>
    <w:lvl w:ilvl="6" w:tplc="C0446262">
      <w:start w:val="1"/>
      <w:numFmt w:val="bullet"/>
      <w:lvlText w:val="●"/>
      <w:lvlJc w:val="left"/>
      <w:pPr>
        <w:ind w:left="4680" w:hanging="360"/>
      </w:pPr>
      <w:rPr>
        <w:u w:val="none"/>
      </w:rPr>
    </w:lvl>
    <w:lvl w:ilvl="7" w:tplc="A8CC4322">
      <w:start w:val="1"/>
      <w:numFmt w:val="bullet"/>
      <w:lvlText w:val="○"/>
      <w:lvlJc w:val="left"/>
      <w:pPr>
        <w:ind w:left="5400" w:hanging="360"/>
      </w:pPr>
      <w:rPr>
        <w:u w:val="none"/>
      </w:rPr>
    </w:lvl>
    <w:lvl w:ilvl="8" w:tplc="FEFEE900">
      <w:start w:val="1"/>
      <w:numFmt w:val="bullet"/>
      <w:lvlText w:val="■"/>
      <w:lvlJc w:val="left"/>
      <w:pPr>
        <w:ind w:left="6120" w:hanging="360"/>
      </w:pPr>
      <w:rPr>
        <w:u w:val="none"/>
      </w:rPr>
    </w:lvl>
  </w:abstractNum>
  <w:abstractNum w:abstractNumId="12" w15:restartNumberingAfterBreak="0">
    <w:nsid w:val="619445C4"/>
    <w:multiLevelType w:val="hybridMultilevel"/>
    <w:tmpl w:val="CA1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24690"/>
    <w:multiLevelType w:val="hybridMultilevel"/>
    <w:tmpl w:val="5BEA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41DF4"/>
    <w:multiLevelType w:val="hybridMultilevel"/>
    <w:tmpl w:val="809C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F1AE3"/>
    <w:multiLevelType w:val="hybridMultilevel"/>
    <w:tmpl w:val="6EA0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2"/>
  </w:num>
  <w:num w:numId="6">
    <w:abstractNumId w:val="10"/>
  </w:num>
  <w:num w:numId="7">
    <w:abstractNumId w:val="3"/>
  </w:num>
  <w:num w:numId="8">
    <w:abstractNumId w:val="8"/>
  </w:num>
  <w:num w:numId="9">
    <w:abstractNumId w:val="1"/>
  </w:num>
  <w:num w:numId="10">
    <w:abstractNumId w:val="5"/>
  </w:num>
  <w:num w:numId="11">
    <w:abstractNumId w:val="14"/>
  </w:num>
  <w:num w:numId="12">
    <w:abstractNumId w:val="15"/>
  </w:num>
  <w:num w:numId="13">
    <w:abstractNumId w:val="13"/>
  </w:num>
  <w:num w:numId="14">
    <w:abstractNumId w:val="11"/>
  </w:num>
  <w:num w:numId="15">
    <w:abstractNumId w:val="9"/>
  </w:num>
  <w:num w:numId="16">
    <w:abstractNumId w:val="6"/>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126BF"/>
    <w:rsid w:val="000251AE"/>
    <w:rsid w:val="00025E93"/>
    <w:rsid w:val="00027B69"/>
    <w:rsid w:val="000529E7"/>
    <w:rsid w:val="00053A47"/>
    <w:rsid w:val="0006381F"/>
    <w:rsid w:val="00064528"/>
    <w:rsid w:val="000702A9"/>
    <w:rsid w:val="000715A3"/>
    <w:rsid w:val="0007556B"/>
    <w:rsid w:val="000767F7"/>
    <w:rsid w:val="0007745B"/>
    <w:rsid w:val="00077B25"/>
    <w:rsid w:val="00083674"/>
    <w:rsid w:val="000D24C6"/>
    <w:rsid w:val="000D780F"/>
    <w:rsid w:val="000E2722"/>
    <w:rsid w:val="000F5A38"/>
    <w:rsid w:val="00100907"/>
    <w:rsid w:val="00111977"/>
    <w:rsid w:val="00125C19"/>
    <w:rsid w:val="00126232"/>
    <w:rsid w:val="00146340"/>
    <w:rsid w:val="00161570"/>
    <w:rsid w:val="00165AB9"/>
    <w:rsid w:val="001801DC"/>
    <w:rsid w:val="00184E29"/>
    <w:rsid w:val="0019280E"/>
    <w:rsid w:val="00194C16"/>
    <w:rsid w:val="00197F59"/>
    <w:rsid w:val="001A2C0F"/>
    <w:rsid w:val="001F1BFD"/>
    <w:rsid w:val="001F26A1"/>
    <w:rsid w:val="001F3C6D"/>
    <w:rsid w:val="001F7496"/>
    <w:rsid w:val="002032F5"/>
    <w:rsid w:val="00231D24"/>
    <w:rsid w:val="002360E9"/>
    <w:rsid w:val="002520CF"/>
    <w:rsid w:val="00252BA8"/>
    <w:rsid w:val="002561E9"/>
    <w:rsid w:val="002A257C"/>
    <w:rsid w:val="002A52A2"/>
    <w:rsid w:val="002D3951"/>
    <w:rsid w:val="00302140"/>
    <w:rsid w:val="00314362"/>
    <w:rsid w:val="00366A24"/>
    <w:rsid w:val="00367A19"/>
    <w:rsid w:val="00377797"/>
    <w:rsid w:val="003A2462"/>
    <w:rsid w:val="003D0448"/>
    <w:rsid w:val="003D4E4C"/>
    <w:rsid w:val="003D6342"/>
    <w:rsid w:val="003E1479"/>
    <w:rsid w:val="003E393D"/>
    <w:rsid w:val="004017FA"/>
    <w:rsid w:val="0042178F"/>
    <w:rsid w:val="00423448"/>
    <w:rsid w:val="0043164A"/>
    <w:rsid w:val="00432786"/>
    <w:rsid w:val="00432EF4"/>
    <w:rsid w:val="00445EF7"/>
    <w:rsid w:val="00467B7F"/>
    <w:rsid w:val="00472E26"/>
    <w:rsid w:val="004F01C4"/>
    <w:rsid w:val="00500862"/>
    <w:rsid w:val="00510D0F"/>
    <w:rsid w:val="005112D8"/>
    <w:rsid w:val="00515BE2"/>
    <w:rsid w:val="00522B2B"/>
    <w:rsid w:val="00526D12"/>
    <w:rsid w:val="00542DCE"/>
    <w:rsid w:val="0057657C"/>
    <w:rsid w:val="005855D9"/>
    <w:rsid w:val="00593BA7"/>
    <w:rsid w:val="005B76AD"/>
    <w:rsid w:val="005C3BFD"/>
    <w:rsid w:val="005C6B90"/>
    <w:rsid w:val="005D7BCF"/>
    <w:rsid w:val="005E1A8B"/>
    <w:rsid w:val="0060204E"/>
    <w:rsid w:val="00620311"/>
    <w:rsid w:val="0062776A"/>
    <w:rsid w:val="00632E6D"/>
    <w:rsid w:val="0064202F"/>
    <w:rsid w:val="00644D79"/>
    <w:rsid w:val="00651151"/>
    <w:rsid w:val="00654996"/>
    <w:rsid w:val="00657867"/>
    <w:rsid w:val="0067339D"/>
    <w:rsid w:val="006800BB"/>
    <w:rsid w:val="00683105"/>
    <w:rsid w:val="006A53BA"/>
    <w:rsid w:val="006B0B99"/>
    <w:rsid w:val="006C6C3B"/>
    <w:rsid w:val="006D78E1"/>
    <w:rsid w:val="00715A14"/>
    <w:rsid w:val="00716C42"/>
    <w:rsid w:val="00721A3B"/>
    <w:rsid w:val="007314B4"/>
    <w:rsid w:val="00743C02"/>
    <w:rsid w:val="00746798"/>
    <w:rsid w:val="00754011"/>
    <w:rsid w:val="007730D6"/>
    <w:rsid w:val="0077730C"/>
    <w:rsid w:val="007843ED"/>
    <w:rsid w:val="00786D2B"/>
    <w:rsid w:val="00790197"/>
    <w:rsid w:val="007C7CD2"/>
    <w:rsid w:val="007D0088"/>
    <w:rsid w:val="007D37A2"/>
    <w:rsid w:val="007F7A76"/>
    <w:rsid w:val="00800E61"/>
    <w:rsid w:val="00802188"/>
    <w:rsid w:val="00811F9B"/>
    <w:rsid w:val="00817525"/>
    <w:rsid w:val="0082036B"/>
    <w:rsid w:val="00821759"/>
    <w:rsid w:val="008238EF"/>
    <w:rsid w:val="00825B04"/>
    <w:rsid w:val="00842DC7"/>
    <w:rsid w:val="00851B8B"/>
    <w:rsid w:val="008527C2"/>
    <w:rsid w:val="00852882"/>
    <w:rsid w:val="00871B87"/>
    <w:rsid w:val="00872473"/>
    <w:rsid w:val="00873310"/>
    <w:rsid w:val="00877AB6"/>
    <w:rsid w:val="008B75DD"/>
    <w:rsid w:val="008C25CC"/>
    <w:rsid w:val="008C2836"/>
    <w:rsid w:val="008C3738"/>
    <w:rsid w:val="008C7343"/>
    <w:rsid w:val="008F5876"/>
    <w:rsid w:val="00900FB4"/>
    <w:rsid w:val="00904EBC"/>
    <w:rsid w:val="009109BE"/>
    <w:rsid w:val="009256A7"/>
    <w:rsid w:val="00937C19"/>
    <w:rsid w:val="0094297D"/>
    <w:rsid w:val="00944BAE"/>
    <w:rsid w:val="00955128"/>
    <w:rsid w:val="009569D9"/>
    <w:rsid w:val="00982004"/>
    <w:rsid w:val="009846A2"/>
    <w:rsid w:val="009C0BCE"/>
    <w:rsid w:val="009C147B"/>
    <w:rsid w:val="009C1629"/>
    <w:rsid w:val="009D6FF8"/>
    <w:rsid w:val="00A376FC"/>
    <w:rsid w:val="00A51B1F"/>
    <w:rsid w:val="00A57B7D"/>
    <w:rsid w:val="00A609DB"/>
    <w:rsid w:val="00A7738D"/>
    <w:rsid w:val="00AA5423"/>
    <w:rsid w:val="00AC492F"/>
    <w:rsid w:val="00AD1862"/>
    <w:rsid w:val="00AD641A"/>
    <w:rsid w:val="00AE4446"/>
    <w:rsid w:val="00AE509C"/>
    <w:rsid w:val="00AF58AC"/>
    <w:rsid w:val="00AF76FD"/>
    <w:rsid w:val="00B0155E"/>
    <w:rsid w:val="00B12B34"/>
    <w:rsid w:val="00B1328F"/>
    <w:rsid w:val="00B139DA"/>
    <w:rsid w:val="00B15AC2"/>
    <w:rsid w:val="00B1639C"/>
    <w:rsid w:val="00B20DE0"/>
    <w:rsid w:val="00B45330"/>
    <w:rsid w:val="00B624C7"/>
    <w:rsid w:val="00B655D6"/>
    <w:rsid w:val="00B80E4C"/>
    <w:rsid w:val="00B84C0F"/>
    <w:rsid w:val="00B9078C"/>
    <w:rsid w:val="00BA0E12"/>
    <w:rsid w:val="00BC11D2"/>
    <w:rsid w:val="00BC4B9E"/>
    <w:rsid w:val="00BC7121"/>
    <w:rsid w:val="00C076C2"/>
    <w:rsid w:val="00C33D37"/>
    <w:rsid w:val="00C35020"/>
    <w:rsid w:val="00C71083"/>
    <w:rsid w:val="00C801CF"/>
    <w:rsid w:val="00CB4113"/>
    <w:rsid w:val="00CB4212"/>
    <w:rsid w:val="00CB561B"/>
    <w:rsid w:val="00CD1919"/>
    <w:rsid w:val="00CF3F62"/>
    <w:rsid w:val="00CF5822"/>
    <w:rsid w:val="00D12921"/>
    <w:rsid w:val="00D46745"/>
    <w:rsid w:val="00D54BD1"/>
    <w:rsid w:val="00D62AE1"/>
    <w:rsid w:val="00D62B81"/>
    <w:rsid w:val="00D639CE"/>
    <w:rsid w:val="00D644AA"/>
    <w:rsid w:val="00D72560"/>
    <w:rsid w:val="00D7668D"/>
    <w:rsid w:val="00D803BE"/>
    <w:rsid w:val="00D82ABF"/>
    <w:rsid w:val="00DA338D"/>
    <w:rsid w:val="00DB20C3"/>
    <w:rsid w:val="00DC135B"/>
    <w:rsid w:val="00DD4E84"/>
    <w:rsid w:val="00DF4A00"/>
    <w:rsid w:val="00DF503F"/>
    <w:rsid w:val="00DF5947"/>
    <w:rsid w:val="00DF6ED4"/>
    <w:rsid w:val="00DF7D40"/>
    <w:rsid w:val="00E011AA"/>
    <w:rsid w:val="00E07481"/>
    <w:rsid w:val="00E15460"/>
    <w:rsid w:val="00E165D4"/>
    <w:rsid w:val="00E1724C"/>
    <w:rsid w:val="00E47954"/>
    <w:rsid w:val="00E677A9"/>
    <w:rsid w:val="00E73FFA"/>
    <w:rsid w:val="00E7737F"/>
    <w:rsid w:val="00E81F6C"/>
    <w:rsid w:val="00E83AB1"/>
    <w:rsid w:val="00E942E0"/>
    <w:rsid w:val="00EC2385"/>
    <w:rsid w:val="00EC2D50"/>
    <w:rsid w:val="00ED67C1"/>
    <w:rsid w:val="00EE5C9D"/>
    <w:rsid w:val="00F01882"/>
    <w:rsid w:val="00F02EF6"/>
    <w:rsid w:val="00F23E6A"/>
    <w:rsid w:val="00F45A2F"/>
    <w:rsid w:val="00F525CF"/>
    <w:rsid w:val="00F60628"/>
    <w:rsid w:val="00F6076F"/>
    <w:rsid w:val="00F76201"/>
    <w:rsid w:val="00F84371"/>
    <w:rsid w:val="00F8798B"/>
    <w:rsid w:val="00FB249D"/>
    <w:rsid w:val="00FB7BD9"/>
    <w:rsid w:val="00FC1C7D"/>
    <w:rsid w:val="00FD090D"/>
    <w:rsid w:val="00FE03D8"/>
    <w:rsid w:val="00FF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CBBA7"/>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paragraph" w:styleId="Heading3">
    <w:name w:val="heading 3"/>
    <w:basedOn w:val="Normal"/>
    <w:next w:val="Normal"/>
    <w:link w:val="Heading3Char"/>
    <w:uiPriority w:val="9"/>
    <w:semiHidden/>
    <w:unhideWhenUsed/>
    <w:qFormat/>
    <w:rsid w:val="001119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7556B"/>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9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81F6C"/>
    <w:rPr>
      <w:b/>
      <w:bCs/>
    </w:rPr>
  </w:style>
  <w:style w:type="paragraph" w:customStyle="1" w:styleId="Default">
    <w:name w:val="Default"/>
    <w:rsid w:val="00AE509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semiHidden/>
    <w:rsid w:val="0007556B"/>
    <w:rPr>
      <w:rFonts w:asciiTheme="majorHAnsi" w:eastAsiaTheme="majorEastAsia" w:hAnsiTheme="majorHAnsi" w:cstheme="majorBidi"/>
      <w:i/>
      <w:iCs/>
      <w:color w:val="2E74B5" w:themeColor="accent1" w:themeShade="BF"/>
      <w:sz w:val="24"/>
      <w:szCs w:val="24"/>
      <w:lang w:eastAsia="lt-LT"/>
    </w:rPr>
  </w:style>
  <w:style w:type="character" w:customStyle="1" w:styleId="fontstyle01">
    <w:name w:val="fontstyle01"/>
    <w:basedOn w:val="DefaultParagraphFont"/>
    <w:rsid w:val="00F60628"/>
    <w:rPr>
      <w:rFonts w:ascii="TimesNewRoman" w:hAnsi="TimesNewRoman" w:hint="default"/>
      <w:b w:val="0"/>
      <w:bCs w:val="0"/>
      <w:i w:val="0"/>
      <w:iCs w:val="0"/>
      <w:color w:val="000000"/>
      <w:sz w:val="24"/>
      <w:szCs w:val="24"/>
    </w:rPr>
  </w:style>
  <w:style w:type="character" w:customStyle="1" w:styleId="Heading3Char">
    <w:name w:val="Heading 3 Char"/>
    <w:basedOn w:val="DefaultParagraphFont"/>
    <w:link w:val="Heading3"/>
    <w:rsid w:val="001119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2CEB4-C385-453F-812B-231E069B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7007</Words>
  <Characters>3995</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11</cp:revision>
  <cp:lastPrinted>2025-04-09T13:05:00Z</cp:lastPrinted>
  <dcterms:created xsi:type="dcterms:W3CDTF">2025-08-13T07:40:00Z</dcterms:created>
  <dcterms:modified xsi:type="dcterms:W3CDTF">2025-08-22T11:06:00Z</dcterms:modified>
</cp:coreProperties>
</file>