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460" w:rsidRPr="00937C19" w:rsidRDefault="00E15460" w:rsidP="0052236E">
      <w:pPr>
        <w:spacing w:after="0" w:line="240" w:lineRule="auto"/>
        <w:jc w:val="center"/>
        <w:rPr>
          <w:rFonts w:ascii="Times New Roman" w:hAnsi="Times New Roman" w:cs="Times New Roman"/>
          <w:b/>
          <w:sz w:val="24"/>
          <w:szCs w:val="24"/>
        </w:rPr>
      </w:pPr>
      <w:r w:rsidRPr="00937C19">
        <w:rPr>
          <w:rFonts w:ascii="Times New Roman" w:hAnsi="Times New Roman" w:cs="Times New Roman"/>
          <w:b/>
          <w:color w:val="000000"/>
          <w:sz w:val="24"/>
          <w:szCs w:val="24"/>
        </w:rPr>
        <w:t>NEFORMALIOJO PROFESINIO MOKYMO PROGRAMA</w:t>
      </w:r>
    </w:p>
    <w:p w:rsidR="00E15460" w:rsidRPr="00937C19" w:rsidRDefault="00E15460" w:rsidP="0052236E">
      <w:pPr>
        <w:spacing w:after="0" w:line="240" w:lineRule="auto"/>
        <w:rPr>
          <w:rFonts w:ascii="Times New Roman" w:hAnsi="Times New Roman" w:cs="Times New Roman"/>
          <w:color w:val="000000"/>
          <w:sz w:val="24"/>
          <w:szCs w:val="24"/>
        </w:rPr>
      </w:pPr>
    </w:p>
    <w:p w:rsidR="00526D12" w:rsidRPr="00937C19" w:rsidRDefault="00D644AA" w:rsidP="0052236E">
      <w:pPr>
        <w:spacing w:after="0" w:line="240" w:lineRule="auto"/>
        <w:jc w:val="center"/>
        <w:rPr>
          <w:rFonts w:ascii="Times New Roman" w:hAnsi="Times New Roman" w:cs="Times New Roman"/>
          <w:b/>
          <w:color w:val="000000"/>
          <w:sz w:val="24"/>
          <w:szCs w:val="24"/>
        </w:rPr>
      </w:pPr>
      <w:r w:rsidRPr="00937C19">
        <w:rPr>
          <w:rFonts w:ascii="Times New Roman" w:hAnsi="Times New Roman" w:cs="Times New Roman"/>
          <w:b/>
          <w:color w:val="000000"/>
          <w:sz w:val="24"/>
          <w:szCs w:val="24"/>
        </w:rPr>
        <w:t>1. PROGRAMOS APIBŪDINIMAS</w:t>
      </w:r>
    </w:p>
    <w:p w:rsidR="00D644AA" w:rsidRPr="008F5876" w:rsidRDefault="00D644AA" w:rsidP="0052236E">
      <w:pPr>
        <w:spacing w:after="0" w:line="240" w:lineRule="auto"/>
        <w:rPr>
          <w:rFonts w:ascii="Times New Roman" w:hAnsi="Times New Roman" w:cs="Times New Roman"/>
          <w:color w:val="000000"/>
          <w:sz w:val="24"/>
          <w:szCs w:val="24"/>
        </w:rPr>
      </w:pPr>
    </w:p>
    <w:p w:rsidR="00526D12" w:rsidRPr="00937C19" w:rsidRDefault="00526D12" w:rsidP="0052236E">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1.1. Programos pavadinimas lietuvių kalba</w:t>
      </w:r>
    </w:p>
    <w:tbl>
      <w:tblPr>
        <w:tblStyle w:val="TableGrid"/>
        <w:tblW w:w="0" w:type="auto"/>
        <w:tblLook w:val="04A0" w:firstRow="1" w:lastRow="0" w:firstColumn="1" w:lastColumn="0" w:noHBand="0" w:noVBand="1"/>
      </w:tblPr>
      <w:tblGrid>
        <w:gridCol w:w="9628"/>
      </w:tblGrid>
      <w:tr w:rsidR="00526D12" w:rsidRPr="00937C19" w:rsidTr="00526D12">
        <w:tc>
          <w:tcPr>
            <w:tcW w:w="9628" w:type="dxa"/>
          </w:tcPr>
          <w:p w:rsidR="00526D12" w:rsidRPr="00937C19" w:rsidRDefault="00D77256" w:rsidP="0052236E">
            <w:pPr>
              <w:rPr>
                <w:rFonts w:ascii="Times New Roman" w:hAnsi="Times New Roman" w:cs="Times New Roman"/>
                <w:color w:val="000000"/>
                <w:sz w:val="24"/>
                <w:szCs w:val="24"/>
              </w:rPr>
            </w:pPr>
            <w:r>
              <w:rPr>
                <w:rFonts w:ascii="Times New Roman" w:hAnsi="Times New Roman" w:cs="Times New Roman"/>
                <w:color w:val="000000"/>
                <w:sz w:val="24"/>
                <w:szCs w:val="24"/>
              </w:rPr>
              <w:t>Vaizdo medžiagos reklamai rengimo ir montavimo</w:t>
            </w:r>
            <w:r w:rsidR="00FF58DE">
              <w:rPr>
                <w:rFonts w:ascii="Times New Roman" w:hAnsi="Times New Roman" w:cs="Times New Roman"/>
                <w:color w:val="000000"/>
                <w:sz w:val="24"/>
                <w:szCs w:val="24"/>
              </w:rPr>
              <w:t xml:space="preserve"> neformaliojo profesinio mokymo programa</w:t>
            </w:r>
          </w:p>
        </w:tc>
      </w:tr>
    </w:tbl>
    <w:p w:rsidR="00526D12" w:rsidRPr="00937C19" w:rsidRDefault="00526D12" w:rsidP="0052236E">
      <w:pPr>
        <w:spacing w:after="0" w:line="240" w:lineRule="auto"/>
        <w:rPr>
          <w:rFonts w:ascii="Times New Roman" w:hAnsi="Times New Roman" w:cs="Times New Roman"/>
          <w:color w:val="000000"/>
          <w:sz w:val="24"/>
          <w:szCs w:val="24"/>
        </w:rPr>
      </w:pPr>
    </w:p>
    <w:p w:rsidR="00526D12" w:rsidRPr="00982004" w:rsidRDefault="00526D12" w:rsidP="0052236E">
      <w:pPr>
        <w:spacing w:after="0" w:line="240" w:lineRule="auto"/>
        <w:rPr>
          <w:rFonts w:ascii="Times New Roman" w:hAnsi="Times New Roman" w:cs="Times New Roman"/>
          <w:i/>
          <w:color w:val="000000"/>
          <w:sz w:val="24"/>
          <w:szCs w:val="24"/>
        </w:rPr>
      </w:pPr>
      <w:r w:rsidRPr="00937C19">
        <w:rPr>
          <w:rFonts w:ascii="Times New Roman" w:hAnsi="Times New Roman" w:cs="Times New Roman"/>
          <w:color w:val="000000"/>
          <w:sz w:val="24"/>
          <w:szCs w:val="24"/>
        </w:rPr>
        <w:t>1.</w:t>
      </w:r>
      <w:r w:rsidR="00D644AA" w:rsidRPr="00937C19">
        <w:rPr>
          <w:rFonts w:ascii="Times New Roman" w:hAnsi="Times New Roman" w:cs="Times New Roman"/>
          <w:color w:val="000000"/>
          <w:sz w:val="24"/>
          <w:szCs w:val="24"/>
        </w:rPr>
        <w:t>2</w:t>
      </w:r>
      <w:r w:rsidRPr="00937C19">
        <w:rPr>
          <w:rFonts w:ascii="Times New Roman" w:hAnsi="Times New Roman" w:cs="Times New Roman"/>
          <w:color w:val="000000"/>
          <w:sz w:val="24"/>
          <w:szCs w:val="24"/>
        </w:rPr>
        <w:t>. Programos valstybinis kodas</w:t>
      </w:r>
      <w:r w:rsidR="00982004">
        <w:rPr>
          <w:rFonts w:ascii="Times New Roman" w:hAnsi="Times New Roman" w:cs="Times New Roman"/>
          <w:color w:val="000000"/>
          <w:sz w:val="24"/>
          <w:szCs w:val="24"/>
        </w:rPr>
        <w:t xml:space="preserve"> </w:t>
      </w:r>
      <w:r w:rsidR="00982004">
        <w:rPr>
          <w:rFonts w:ascii="Times New Roman" w:hAnsi="Times New Roman" w:cs="Times New Roman"/>
          <w:i/>
          <w:color w:val="000000"/>
          <w:sz w:val="24"/>
          <w:szCs w:val="24"/>
        </w:rPr>
        <w:t>(suteikiamas įregistravus programą)</w:t>
      </w:r>
    </w:p>
    <w:tbl>
      <w:tblPr>
        <w:tblStyle w:val="TableGrid"/>
        <w:tblW w:w="0" w:type="auto"/>
        <w:tblLook w:val="04A0" w:firstRow="1" w:lastRow="0" w:firstColumn="1" w:lastColumn="0" w:noHBand="0" w:noVBand="1"/>
      </w:tblPr>
      <w:tblGrid>
        <w:gridCol w:w="9628"/>
      </w:tblGrid>
      <w:tr w:rsidR="00526D12" w:rsidRPr="00937C19" w:rsidTr="00526D12">
        <w:tc>
          <w:tcPr>
            <w:tcW w:w="9628" w:type="dxa"/>
          </w:tcPr>
          <w:p w:rsidR="00526D12" w:rsidRPr="00937C19" w:rsidRDefault="005B7B8F" w:rsidP="0052236E">
            <w:pPr>
              <w:rPr>
                <w:rFonts w:ascii="Times New Roman" w:hAnsi="Times New Roman" w:cs="Times New Roman"/>
                <w:color w:val="000000"/>
                <w:sz w:val="24"/>
                <w:szCs w:val="24"/>
              </w:rPr>
            </w:pPr>
            <w:r w:rsidRPr="00A9384F">
              <w:rPr>
                <w:rFonts w:ascii="Times New Roman" w:hAnsi="Times New Roman" w:cs="Times New Roman"/>
                <w:color w:val="000000"/>
                <w:sz w:val="24"/>
                <w:szCs w:val="24"/>
              </w:rPr>
              <w:t>N43041403</w:t>
            </w:r>
          </w:p>
        </w:tc>
      </w:tr>
    </w:tbl>
    <w:p w:rsidR="00526D12" w:rsidRPr="00937C19" w:rsidRDefault="00526D12" w:rsidP="0052236E">
      <w:pPr>
        <w:spacing w:after="0" w:line="240" w:lineRule="auto"/>
        <w:rPr>
          <w:rFonts w:ascii="Times New Roman" w:hAnsi="Times New Roman" w:cs="Times New Roman"/>
          <w:color w:val="000000"/>
          <w:sz w:val="24"/>
          <w:szCs w:val="24"/>
        </w:rPr>
      </w:pPr>
    </w:p>
    <w:p w:rsidR="00526D12" w:rsidRPr="00937C19" w:rsidRDefault="00526D12" w:rsidP="0052236E">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D644AA" w:rsidRPr="00937C19">
        <w:rPr>
          <w:rFonts w:ascii="Times New Roman" w:hAnsi="Times New Roman" w:cs="Times New Roman"/>
          <w:color w:val="000000"/>
          <w:sz w:val="24"/>
          <w:szCs w:val="24"/>
        </w:rPr>
        <w:t>3</w:t>
      </w:r>
      <w:r w:rsidRPr="00937C19">
        <w:rPr>
          <w:rFonts w:ascii="Times New Roman" w:hAnsi="Times New Roman" w:cs="Times New Roman"/>
          <w:color w:val="000000"/>
          <w:sz w:val="24"/>
          <w:szCs w:val="24"/>
        </w:rPr>
        <w:t>. Švietimo sritis</w:t>
      </w:r>
    </w:p>
    <w:tbl>
      <w:tblPr>
        <w:tblStyle w:val="TableGrid"/>
        <w:tblW w:w="0" w:type="auto"/>
        <w:tblLook w:val="04A0" w:firstRow="1" w:lastRow="0" w:firstColumn="1" w:lastColumn="0" w:noHBand="0" w:noVBand="1"/>
      </w:tblPr>
      <w:tblGrid>
        <w:gridCol w:w="9628"/>
      </w:tblGrid>
      <w:tr w:rsidR="00526D12" w:rsidRPr="00937C19" w:rsidTr="00526D12">
        <w:tc>
          <w:tcPr>
            <w:tcW w:w="9628" w:type="dxa"/>
          </w:tcPr>
          <w:p w:rsidR="00526D12" w:rsidRPr="00937C19" w:rsidRDefault="00FF58DE" w:rsidP="0052236E">
            <w:pPr>
              <w:rPr>
                <w:rFonts w:ascii="Times New Roman" w:hAnsi="Times New Roman" w:cs="Times New Roman"/>
                <w:color w:val="000000"/>
                <w:sz w:val="24"/>
                <w:szCs w:val="24"/>
              </w:rPr>
            </w:pPr>
            <w:r>
              <w:rPr>
                <w:rFonts w:ascii="Times New Roman" w:hAnsi="Times New Roman" w:cs="Times New Roman"/>
                <w:color w:val="000000"/>
                <w:sz w:val="24"/>
                <w:szCs w:val="24"/>
              </w:rPr>
              <w:t>Verslas ir administravimas</w:t>
            </w:r>
          </w:p>
        </w:tc>
      </w:tr>
    </w:tbl>
    <w:p w:rsidR="00526D12" w:rsidRPr="00937C19" w:rsidRDefault="00526D12" w:rsidP="0052236E">
      <w:pPr>
        <w:spacing w:after="0" w:line="240" w:lineRule="auto"/>
        <w:rPr>
          <w:rFonts w:ascii="Times New Roman" w:hAnsi="Times New Roman" w:cs="Times New Roman"/>
          <w:color w:val="000000"/>
          <w:sz w:val="24"/>
          <w:szCs w:val="24"/>
        </w:rPr>
      </w:pPr>
    </w:p>
    <w:p w:rsidR="00526D12" w:rsidRPr="00937C19" w:rsidRDefault="00526D12" w:rsidP="0052236E">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4</w:t>
      </w:r>
      <w:r w:rsidRPr="00937C19">
        <w:rPr>
          <w:rFonts w:ascii="Times New Roman" w:hAnsi="Times New Roman" w:cs="Times New Roman"/>
          <w:color w:val="000000"/>
          <w:sz w:val="24"/>
          <w:szCs w:val="24"/>
        </w:rPr>
        <w:t xml:space="preserve">. </w:t>
      </w:r>
      <w:r w:rsidR="00E1724C" w:rsidRPr="00937C19">
        <w:rPr>
          <w:rFonts w:ascii="Times New Roman" w:hAnsi="Times New Roman" w:cs="Times New Roman"/>
          <w:color w:val="000000"/>
          <w:sz w:val="24"/>
          <w:szCs w:val="24"/>
        </w:rPr>
        <w:t>Š</w:t>
      </w:r>
      <w:r w:rsidRPr="00937C19">
        <w:rPr>
          <w:rFonts w:ascii="Times New Roman" w:hAnsi="Times New Roman" w:cs="Times New Roman"/>
          <w:color w:val="000000"/>
          <w:sz w:val="24"/>
          <w:szCs w:val="24"/>
        </w:rPr>
        <w:t>vietimo posritis / posričiai</w:t>
      </w:r>
    </w:p>
    <w:tbl>
      <w:tblPr>
        <w:tblStyle w:val="TableGrid"/>
        <w:tblW w:w="0" w:type="auto"/>
        <w:tblLook w:val="04A0" w:firstRow="1" w:lastRow="0" w:firstColumn="1" w:lastColumn="0" w:noHBand="0" w:noVBand="1"/>
      </w:tblPr>
      <w:tblGrid>
        <w:gridCol w:w="9628"/>
      </w:tblGrid>
      <w:tr w:rsidR="00526D12" w:rsidRPr="00937C19" w:rsidTr="00526D12">
        <w:tc>
          <w:tcPr>
            <w:tcW w:w="9628" w:type="dxa"/>
          </w:tcPr>
          <w:p w:rsidR="00526D12" w:rsidRPr="00937C19" w:rsidRDefault="00FF58DE" w:rsidP="0052236E">
            <w:pPr>
              <w:rPr>
                <w:rFonts w:ascii="Times New Roman" w:hAnsi="Times New Roman" w:cs="Times New Roman"/>
                <w:color w:val="000000"/>
                <w:sz w:val="24"/>
                <w:szCs w:val="24"/>
              </w:rPr>
            </w:pPr>
            <w:r>
              <w:rPr>
                <w:rFonts w:ascii="Times New Roman" w:hAnsi="Times New Roman" w:cs="Times New Roman"/>
                <w:color w:val="000000"/>
                <w:sz w:val="24"/>
                <w:szCs w:val="24"/>
              </w:rPr>
              <w:t>Rinkodara</w:t>
            </w:r>
          </w:p>
        </w:tc>
      </w:tr>
    </w:tbl>
    <w:p w:rsidR="00526D12" w:rsidRPr="00937C19" w:rsidRDefault="00526D12" w:rsidP="0052236E">
      <w:pPr>
        <w:spacing w:after="0" w:line="240" w:lineRule="auto"/>
        <w:rPr>
          <w:rFonts w:ascii="Times New Roman" w:hAnsi="Times New Roman" w:cs="Times New Roman"/>
          <w:color w:val="000000"/>
          <w:sz w:val="24"/>
          <w:szCs w:val="24"/>
        </w:rPr>
      </w:pPr>
    </w:p>
    <w:p w:rsidR="00E1724C" w:rsidRPr="00937C19" w:rsidRDefault="00E1724C" w:rsidP="0052236E">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5</w:t>
      </w:r>
      <w:r w:rsidRPr="00937C19">
        <w:rPr>
          <w:rFonts w:ascii="Times New Roman" w:hAnsi="Times New Roman" w:cs="Times New Roman"/>
          <w:color w:val="000000"/>
          <w:sz w:val="24"/>
          <w:szCs w:val="24"/>
        </w:rPr>
        <w:t>. Programos apimtis mokymosi kreditais</w:t>
      </w:r>
    </w:p>
    <w:tbl>
      <w:tblPr>
        <w:tblStyle w:val="TableGrid"/>
        <w:tblW w:w="0" w:type="auto"/>
        <w:tblLook w:val="04A0" w:firstRow="1" w:lastRow="0" w:firstColumn="1" w:lastColumn="0" w:noHBand="0" w:noVBand="1"/>
      </w:tblPr>
      <w:tblGrid>
        <w:gridCol w:w="9628"/>
      </w:tblGrid>
      <w:tr w:rsidR="00E1724C" w:rsidRPr="00937C19" w:rsidTr="00E1724C">
        <w:tc>
          <w:tcPr>
            <w:tcW w:w="9628" w:type="dxa"/>
          </w:tcPr>
          <w:p w:rsidR="00E1724C" w:rsidRPr="00937C19" w:rsidRDefault="00FF58DE" w:rsidP="0052236E">
            <w:pPr>
              <w:rPr>
                <w:rFonts w:ascii="Times New Roman" w:hAnsi="Times New Roman" w:cs="Times New Roman"/>
                <w:color w:val="000000"/>
                <w:sz w:val="24"/>
                <w:szCs w:val="24"/>
              </w:rPr>
            </w:pPr>
            <w:r>
              <w:rPr>
                <w:rFonts w:ascii="Times New Roman" w:hAnsi="Times New Roman" w:cs="Times New Roman"/>
                <w:color w:val="000000"/>
                <w:sz w:val="24"/>
                <w:szCs w:val="24"/>
              </w:rPr>
              <w:t>5</w:t>
            </w:r>
          </w:p>
        </w:tc>
      </w:tr>
    </w:tbl>
    <w:p w:rsidR="00E1724C" w:rsidRPr="00937C19" w:rsidRDefault="00E1724C" w:rsidP="0052236E">
      <w:pPr>
        <w:spacing w:after="0" w:line="240" w:lineRule="auto"/>
        <w:rPr>
          <w:rFonts w:ascii="Times New Roman" w:hAnsi="Times New Roman" w:cs="Times New Roman"/>
          <w:color w:val="000000"/>
          <w:sz w:val="24"/>
          <w:szCs w:val="24"/>
        </w:rPr>
      </w:pPr>
    </w:p>
    <w:p w:rsidR="00D46745" w:rsidRPr="00937C19" w:rsidRDefault="00D46745" w:rsidP="0052236E">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6</w:t>
      </w:r>
      <w:r w:rsidRPr="00937C19">
        <w:rPr>
          <w:rFonts w:ascii="Times New Roman" w:hAnsi="Times New Roman" w:cs="Times New Roman"/>
          <w:color w:val="000000"/>
          <w:sz w:val="24"/>
          <w:szCs w:val="24"/>
        </w:rPr>
        <w:t>. Programos apimtis akademinėmis valandomis kontaktiniam darbui, jų pasiskirstymas teoriniam ir praktiniam mokymui</w:t>
      </w:r>
    </w:p>
    <w:tbl>
      <w:tblPr>
        <w:tblStyle w:val="TableGrid"/>
        <w:tblW w:w="0" w:type="auto"/>
        <w:tblLook w:val="04A0" w:firstRow="1" w:lastRow="0" w:firstColumn="1" w:lastColumn="0" w:noHBand="0" w:noVBand="1"/>
      </w:tblPr>
      <w:tblGrid>
        <w:gridCol w:w="9628"/>
      </w:tblGrid>
      <w:tr w:rsidR="00D46745" w:rsidRPr="00937C19" w:rsidTr="00D46745">
        <w:tc>
          <w:tcPr>
            <w:tcW w:w="9628" w:type="dxa"/>
          </w:tcPr>
          <w:p w:rsidR="00D46745" w:rsidRPr="00937C19" w:rsidRDefault="00FF58DE" w:rsidP="0052236E">
            <w:pPr>
              <w:jc w:val="both"/>
              <w:rPr>
                <w:rFonts w:ascii="Times New Roman" w:hAnsi="Times New Roman" w:cs="Times New Roman"/>
                <w:color w:val="000000"/>
                <w:sz w:val="24"/>
                <w:szCs w:val="24"/>
              </w:rPr>
            </w:pPr>
            <w:r>
              <w:rPr>
                <w:rFonts w:ascii="Times New Roman" w:hAnsi="Times New Roman" w:cs="Times New Roman"/>
                <w:color w:val="000000"/>
                <w:sz w:val="24"/>
                <w:szCs w:val="24"/>
              </w:rPr>
              <w:t>90</w:t>
            </w:r>
            <w:r w:rsidR="00D46745" w:rsidRPr="00937C19">
              <w:rPr>
                <w:rFonts w:ascii="Times New Roman" w:hAnsi="Times New Roman" w:cs="Times New Roman"/>
                <w:color w:val="000000"/>
                <w:sz w:val="24"/>
                <w:szCs w:val="24"/>
              </w:rPr>
              <w:t xml:space="preserve"> akademinių valandų kontaktiniam darbui, iš kurių </w:t>
            </w:r>
            <w:r>
              <w:rPr>
                <w:rFonts w:ascii="Times New Roman" w:hAnsi="Times New Roman" w:cs="Times New Roman"/>
                <w:color w:val="000000"/>
                <w:sz w:val="24"/>
                <w:szCs w:val="24"/>
              </w:rPr>
              <w:t>27</w:t>
            </w:r>
            <w:r w:rsidR="00D46745" w:rsidRPr="00937C19">
              <w:rPr>
                <w:rFonts w:ascii="Times New Roman" w:hAnsi="Times New Roman" w:cs="Times New Roman"/>
                <w:color w:val="000000"/>
                <w:sz w:val="24"/>
                <w:szCs w:val="24"/>
              </w:rPr>
              <w:t xml:space="preserve"> akademin</w:t>
            </w:r>
            <w:r>
              <w:rPr>
                <w:rFonts w:ascii="Times New Roman" w:hAnsi="Times New Roman" w:cs="Times New Roman"/>
                <w:color w:val="000000"/>
                <w:sz w:val="24"/>
                <w:szCs w:val="24"/>
              </w:rPr>
              <w:t>ės</w:t>
            </w:r>
            <w:r w:rsidR="00D46745" w:rsidRPr="00937C19">
              <w:rPr>
                <w:rFonts w:ascii="Times New Roman" w:hAnsi="Times New Roman" w:cs="Times New Roman"/>
                <w:color w:val="000000"/>
                <w:sz w:val="24"/>
                <w:szCs w:val="24"/>
              </w:rPr>
              <w:t xml:space="preserve"> valand</w:t>
            </w:r>
            <w:r>
              <w:rPr>
                <w:rFonts w:ascii="Times New Roman" w:hAnsi="Times New Roman" w:cs="Times New Roman"/>
                <w:color w:val="000000"/>
                <w:sz w:val="24"/>
                <w:szCs w:val="24"/>
              </w:rPr>
              <w:t>os</w:t>
            </w:r>
            <w:r w:rsidR="00D46745" w:rsidRPr="00937C19">
              <w:rPr>
                <w:rFonts w:ascii="Times New Roman" w:hAnsi="Times New Roman" w:cs="Times New Roman"/>
                <w:color w:val="000000"/>
                <w:sz w:val="24"/>
                <w:szCs w:val="24"/>
              </w:rPr>
              <w:t xml:space="preserve"> skiriam</w:t>
            </w:r>
            <w:r>
              <w:rPr>
                <w:rFonts w:ascii="Times New Roman" w:hAnsi="Times New Roman" w:cs="Times New Roman"/>
                <w:color w:val="000000"/>
                <w:sz w:val="24"/>
                <w:szCs w:val="24"/>
              </w:rPr>
              <w:t>os</w:t>
            </w:r>
            <w:r w:rsidR="00D46745" w:rsidRPr="00937C19">
              <w:rPr>
                <w:rFonts w:ascii="Times New Roman" w:hAnsi="Times New Roman" w:cs="Times New Roman"/>
                <w:color w:val="000000"/>
                <w:sz w:val="24"/>
                <w:szCs w:val="24"/>
              </w:rPr>
              <w:t xml:space="preserve"> teoriniam mokymui, </w:t>
            </w:r>
            <w:r>
              <w:rPr>
                <w:rFonts w:ascii="Times New Roman" w:hAnsi="Times New Roman" w:cs="Times New Roman"/>
                <w:color w:val="000000"/>
                <w:sz w:val="24"/>
                <w:szCs w:val="24"/>
              </w:rPr>
              <w:t>63 akademinės</w:t>
            </w:r>
            <w:r w:rsidR="00D46745" w:rsidRPr="00937C19">
              <w:rPr>
                <w:rFonts w:ascii="Times New Roman" w:hAnsi="Times New Roman" w:cs="Times New Roman"/>
                <w:color w:val="000000"/>
                <w:sz w:val="24"/>
                <w:szCs w:val="24"/>
              </w:rPr>
              <w:t xml:space="preserve"> valand</w:t>
            </w:r>
            <w:r>
              <w:rPr>
                <w:rFonts w:ascii="Times New Roman" w:hAnsi="Times New Roman" w:cs="Times New Roman"/>
                <w:color w:val="000000"/>
                <w:sz w:val="24"/>
                <w:szCs w:val="24"/>
              </w:rPr>
              <w:t>os</w:t>
            </w:r>
            <w:r w:rsidR="00D46745" w:rsidRPr="00937C19">
              <w:rPr>
                <w:rFonts w:ascii="Times New Roman" w:hAnsi="Times New Roman" w:cs="Times New Roman"/>
                <w:color w:val="000000"/>
                <w:sz w:val="24"/>
                <w:szCs w:val="24"/>
              </w:rPr>
              <w:t xml:space="preserve"> – praktiniam mokymui.</w:t>
            </w:r>
          </w:p>
        </w:tc>
      </w:tr>
    </w:tbl>
    <w:p w:rsidR="00D46745" w:rsidRPr="00937C19" w:rsidRDefault="00D46745" w:rsidP="0052236E">
      <w:pPr>
        <w:spacing w:after="0" w:line="240" w:lineRule="auto"/>
        <w:rPr>
          <w:rFonts w:ascii="Times New Roman" w:hAnsi="Times New Roman" w:cs="Times New Roman"/>
          <w:color w:val="000000"/>
          <w:sz w:val="24"/>
          <w:szCs w:val="24"/>
        </w:rPr>
      </w:pPr>
    </w:p>
    <w:p w:rsidR="00526D12" w:rsidRPr="00937C19" w:rsidRDefault="00D46745" w:rsidP="0052236E">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7</w:t>
      </w:r>
      <w:r w:rsidRPr="00937C19">
        <w:rPr>
          <w:rFonts w:ascii="Times New Roman" w:hAnsi="Times New Roman" w:cs="Times New Roman"/>
          <w:color w:val="000000"/>
          <w:sz w:val="24"/>
          <w:szCs w:val="24"/>
        </w:rPr>
        <w:t>. Minimalūs reikalavimai, norint mokytis pagal programą (jeigu nu</w:t>
      </w:r>
      <w:r w:rsidR="00D644AA" w:rsidRPr="00937C19">
        <w:rPr>
          <w:rFonts w:ascii="Times New Roman" w:hAnsi="Times New Roman" w:cs="Times New Roman"/>
          <w:color w:val="000000"/>
          <w:sz w:val="24"/>
          <w:szCs w:val="24"/>
        </w:rPr>
        <w:t>s</w:t>
      </w:r>
      <w:r w:rsidRPr="00937C19">
        <w:rPr>
          <w:rFonts w:ascii="Times New Roman" w:hAnsi="Times New Roman" w:cs="Times New Roman"/>
          <w:color w:val="000000"/>
          <w:sz w:val="24"/>
          <w:szCs w:val="24"/>
        </w:rPr>
        <w:t>tatyta)</w:t>
      </w:r>
    </w:p>
    <w:tbl>
      <w:tblPr>
        <w:tblStyle w:val="TableGrid"/>
        <w:tblW w:w="0" w:type="auto"/>
        <w:tblLook w:val="04A0" w:firstRow="1" w:lastRow="0" w:firstColumn="1" w:lastColumn="0" w:noHBand="0" w:noVBand="1"/>
      </w:tblPr>
      <w:tblGrid>
        <w:gridCol w:w="9628"/>
      </w:tblGrid>
      <w:tr w:rsidR="00D46745" w:rsidRPr="00937C19" w:rsidTr="00D46745">
        <w:tc>
          <w:tcPr>
            <w:tcW w:w="9628" w:type="dxa"/>
          </w:tcPr>
          <w:p w:rsidR="00D46745" w:rsidRPr="00937C19" w:rsidRDefault="00736EB3" w:rsidP="0052236E">
            <w:pPr>
              <w:rPr>
                <w:rFonts w:ascii="Times New Roman" w:hAnsi="Times New Roman" w:cs="Times New Roman"/>
                <w:color w:val="000000"/>
                <w:sz w:val="24"/>
                <w:szCs w:val="24"/>
              </w:rPr>
            </w:pPr>
            <w:r>
              <w:rPr>
                <w:rFonts w:ascii="Times New Roman" w:hAnsi="Times New Roman" w:cs="Times New Roman"/>
                <w:color w:val="000000"/>
                <w:sz w:val="24"/>
                <w:szCs w:val="24"/>
              </w:rPr>
              <w:t>Vidurinis išsilavinimas</w:t>
            </w:r>
          </w:p>
        </w:tc>
      </w:tr>
    </w:tbl>
    <w:p w:rsidR="00D46745" w:rsidRPr="00937C19" w:rsidRDefault="00D46745" w:rsidP="0052236E">
      <w:pPr>
        <w:spacing w:after="0" w:line="240" w:lineRule="auto"/>
        <w:rPr>
          <w:rFonts w:ascii="Times New Roman" w:hAnsi="Times New Roman" w:cs="Times New Roman"/>
          <w:color w:val="000000"/>
          <w:sz w:val="24"/>
          <w:szCs w:val="24"/>
        </w:rPr>
      </w:pPr>
    </w:p>
    <w:p w:rsidR="00D46745" w:rsidRPr="00937C19" w:rsidRDefault="00D644AA" w:rsidP="0052236E">
      <w:pPr>
        <w:spacing w:after="0" w:line="240" w:lineRule="auto"/>
        <w:rPr>
          <w:rFonts w:ascii="Times New Roman" w:hAnsi="Times New Roman" w:cs="Times New Roman"/>
          <w:bCs/>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8</w:t>
      </w:r>
      <w:r w:rsidR="00D46745" w:rsidRPr="00937C19">
        <w:rPr>
          <w:rFonts w:ascii="Times New Roman" w:hAnsi="Times New Roman" w:cs="Times New Roman"/>
          <w:color w:val="000000"/>
          <w:sz w:val="24"/>
          <w:szCs w:val="24"/>
        </w:rPr>
        <w:t xml:space="preserve">. </w:t>
      </w:r>
      <w:r w:rsidR="001F7496" w:rsidRPr="00937C19">
        <w:rPr>
          <w:rFonts w:ascii="Times New Roman" w:hAnsi="Times New Roman" w:cs="Times New Roman"/>
          <w:bCs/>
          <w:sz w:val="24"/>
          <w:szCs w:val="24"/>
        </w:rPr>
        <w:t>Programoje įgyjamos ar tobulinamos kompetencijos</w:t>
      </w:r>
    </w:p>
    <w:tbl>
      <w:tblPr>
        <w:tblStyle w:val="TableGrid"/>
        <w:tblW w:w="9634" w:type="dxa"/>
        <w:tblLook w:val="04A0" w:firstRow="1" w:lastRow="0" w:firstColumn="1" w:lastColumn="0" w:noHBand="0" w:noVBand="1"/>
      </w:tblPr>
      <w:tblGrid>
        <w:gridCol w:w="3211"/>
        <w:gridCol w:w="3211"/>
        <w:gridCol w:w="3212"/>
      </w:tblGrid>
      <w:tr w:rsidR="001F7496" w:rsidRPr="00937C19" w:rsidTr="001F7496">
        <w:tc>
          <w:tcPr>
            <w:tcW w:w="3211" w:type="dxa"/>
          </w:tcPr>
          <w:p w:rsidR="001F7496" w:rsidRPr="00937C19" w:rsidRDefault="001F7496" w:rsidP="0052236E">
            <w:pPr>
              <w:rPr>
                <w:rFonts w:ascii="Times New Roman" w:hAnsi="Times New Roman" w:cs="Times New Roman"/>
                <w:bCs/>
                <w:sz w:val="24"/>
                <w:szCs w:val="24"/>
              </w:rPr>
            </w:pPr>
            <w:r w:rsidRPr="00937C19">
              <w:rPr>
                <w:rFonts w:ascii="Times New Roman" w:hAnsi="Times New Roman" w:cs="Times New Roman"/>
                <w:bCs/>
                <w:sz w:val="24"/>
                <w:szCs w:val="24"/>
              </w:rPr>
              <w:t>Kompetencijos pavadinimas</w:t>
            </w:r>
          </w:p>
        </w:tc>
        <w:tc>
          <w:tcPr>
            <w:tcW w:w="3211" w:type="dxa"/>
          </w:tcPr>
          <w:p w:rsidR="001F7496" w:rsidRPr="00937C19" w:rsidRDefault="001F7496" w:rsidP="0052236E">
            <w:pPr>
              <w:rPr>
                <w:rFonts w:ascii="Times New Roman" w:hAnsi="Times New Roman" w:cs="Times New Roman"/>
                <w:bCs/>
                <w:i/>
                <w:sz w:val="24"/>
                <w:szCs w:val="24"/>
              </w:rPr>
            </w:pPr>
            <w:r w:rsidRPr="00937C19">
              <w:rPr>
                <w:rFonts w:ascii="Times New Roman" w:hAnsi="Times New Roman" w:cs="Times New Roman"/>
                <w:bCs/>
                <w:sz w:val="24"/>
                <w:szCs w:val="24"/>
              </w:rPr>
              <w:t>Kvalifikacijos pavadinimas, lygis pagal Lietuvos kvalifikacijų sandarą, jos valstybinis kodas</w:t>
            </w:r>
          </w:p>
        </w:tc>
        <w:tc>
          <w:tcPr>
            <w:tcW w:w="3212" w:type="dxa"/>
          </w:tcPr>
          <w:p w:rsidR="001F7496" w:rsidRPr="00937C19" w:rsidRDefault="001F7496" w:rsidP="0052236E">
            <w:pPr>
              <w:rPr>
                <w:rFonts w:ascii="Times New Roman" w:hAnsi="Times New Roman" w:cs="Times New Roman"/>
                <w:bCs/>
                <w:sz w:val="24"/>
                <w:szCs w:val="24"/>
              </w:rPr>
            </w:pPr>
            <w:r w:rsidRPr="00937C19">
              <w:rPr>
                <w:rFonts w:ascii="Times New Roman" w:hAnsi="Times New Roman" w:cs="Times New Roman"/>
                <w:bCs/>
                <w:sz w:val="24"/>
                <w:szCs w:val="24"/>
              </w:rPr>
              <w:t>Profesinio standarto pavadinimas, jo valstybinis kodas</w:t>
            </w:r>
          </w:p>
        </w:tc>
      </w:tr>
      <w:tr w:rsidR="00736EB3" w:rsidRPr="00937C19" w:rsidTr="001F7496">
        <w:tc>
          <w:tcPr>
            <w:tcW w:w="3211" w:type="dxa"/>
          </w:tcPr>
          <w:p w:rsidR="00736EB3" w:rsidRPr="00937C19" w:rsidRDefault="00011D50" w:rsidP="0052236E">
            <w:pPr>
              <w:rPr>
                <w:rFonts w:ascii="Times New Roman" w:hAnsi="Times New Roman" w:cs="Times New Roman"/>
                <w:bCs/>
                <w:sz w:val="24"/>
                <w:szCs w:val="24"/>
              </w:rPr>
            </w:pPr>
            <w:r w:rsidRPr="00011D50">
              <w:rPr>
                <w:rFonts w:ascii="Times New Roman" w:hAnsi="Times New Roman" w:cs="Times New Roman"/>
                <w:bCs/>
                <w:sz w:val="24"/>
                <w:szCs w:val="24"/>
              </w:rPr>
              <w:t>Rengti vaizdo medžiagą reklamai.</w:t>
            </w:r>
          </w:p>
        </w:tc>
        <w:tc>
          <w:tcPr>
            <w:tcW w:w="3211" w:type="dxa"/>
          </w:tcPr>
          <w:p w:rsidR="00736EB3" w:rsidRPr="00937C19" w:rsidRDefault="00736EB3" w:rsidP="0052236E">
            <w:pPr>
              <w:rPr>
                <w:rFonts w:ascii="Times New Roman" w:hAnsi="Times New Roman" w:cs="Times New Roman"/>
                <w:bCs/>
                <w:sz w:val="24"/>
                <w:szCs w:val="24"/>
              </w:rPr>
            </w:pPr>
            <w:r>
              <w:rPr>
                <w:rFonts w:ascii="Times New Roman" w:hAnsi="Times New Roman" w:cs="Times New Roman"/>
                <w:bCs/>
                <w:sz w:val="24"/>
                <w:szCs w:val="24"/>
              </w:rPr>
              <w:t>Rinkodaros komunikacijos darbuotojas, LTKS IV, J173402</w:t>
            </w:r>
          </w:p>
        </w:tc>
        <w:tc>
          <w:tcPr>
            <w:tcW w:w="3212" w:type="dxa"/>
          </w:tcPr>
          <w:p w:rsidR="00736EB3" w:rsidRDefault="00736EB3" w:rsidP="0052236E">
            <w:r w:rsidRPr="00F23899">
              <w:rPr>
                <w:rFonts w:ascii="Times New Roman" w:hAnsi="Times New Roman" w:cs="Times New Roman"/>
                <w:bCs/>
                <w:sz w:val="24"/>
                <w:szCs w:val="24"/>
              </w:rPr>
              <w:t>Poligrafijos, žiniasklaidos ir reklamos sektoriaus profesinis standartas, PSJ01</w:t>
            </w:r>
          </w:p>
        </w:tc>
      </w:tr>
      <w:tr w:rsidR="00011D50" w:rsidRPr="00937C19" w:rsidTr="001F7496">
        <w:tc>
          <w:tcPr>
            <w:tcW w:w="3211" w:type="dxa"/>
          </w:tcPr>
          <w:p w:rsidR="00011D50" w:rsidRPr="00011D50" w:rsidRDefault="00011D50" w:rsidP="0052236E">
            <w:pPr>
              <w:widowControl w:val="0"/>
              <w:rPr>
                <w:rFonts w:ascii="Times New Roman" w:hAnsi="Times New Roman" w:cs="Times New Roman"/>
                <w:bCs/>
                <w:sz w:val="24"/>
                <w:szCs w:val="24"/>
              </w:rPr>
            </w:pPr>
            <w:r w:rsidRPr="00011D50">
              <w:rPr>
                <w:rFonts w:ascii="Times New Roman" w:hAnsi="Times New Roman" w:cs="Times New Roman"/>
                <w:bCs/>
                <w:sz w:val="24"/>
                <w:szCs w:val="24"/>
              </w:rPr>
              <w:t>Montuoti vaizdo medžiagą reklamai.</w:t>
            </w:r>
          </w:p>
        </w:tc>
        <w:tc>
          <w:tcPr>
            <w:tcW w:w="3211" w:type="dxa"/>
          </w:tcPr>
          <w:p w:rsidR="00011D50" w:rsidRPr="00937C19" w:rsidRDefault="00011D50" w:rsidP="0052236E">
            <w:pPr>
              <w:rPr>
                <w:rFonts w:ascii="Times New Roman" w:hAnsi="Times New Roman" w:cs="Times New Roman"/>
                <w:bCs/>
                <w:sz w:val="24"/>
                <w:szCs w:val="24"/>
              </w:rPr>
            </w:pPr>
            <w:r>
              <w:rPr>
                <w:rFonts w:ascii="Times New Roman" w:hAnsi="Times New Roman" w:cs="Times New Roman"/>
                <w:bCs/>
                <w:sz w:val="24"/>
                <w:szCs w:val="24"/>
              </w:rPr>
              <w:t>Rinkodaros komunikacijos darbuotojas, LTKS IV, J173402</w:t>
            </w:r>
          </w:p>
        </w:tc>
        <w:tc>
          <w:tcPr>
            <w:tcW w:w="3212" w:type="dxa"/>
          </w:tcPr>
          <w:p w:rsidR="00011D50" w:rsidRDefault="00011D50" w:rsidP="0052236E">
            <w:r w:rsidRPr="00F23899">
              <w:rPr>
                <w:rFonts w:ascii="Times New Roman" w:hAnsi="Times New Roman" w:cs="Times New Roman"/>
                <w:bCs/>
                <w:sz w:val="24"/>
                <w:szCs w:val="24"/>
              </w:rPr>
              <w:t>Poligrafijos, žiniasklaidos ir reklamos sektoriaus profesinis standartas, PSJ01</w:t>
            </w:r>
          </w:p>
        </w:tc>
      </w:tr>
    </w:tbl>
    <w:p w:rsidR="001F7496" w:rsidRPr="00937C19" w:rsidRDefault="001F7496" w:rsidP="0052236E">
      <w:pPr>
        <w:spacing w:after="0" w:line="240" w:lineRule="auto"/>
        <w:rPr>
          <w:rFonts w:ascii="Times New Roman" w:hAnsi="Times New Roman" w:cs="Times New Roman"/>
          <w:color w:val="000000"/>
          <w:sz w:val="24"/>
          <w:szCs w:val="24"/>
        </w:rPr>
      </w:pPr>
    </w:p>
    <w:p w:rsidR="00937C19" w:rsidRDefault="00937C19" w:rsidP="0052236E">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9</w:t>
      </w:r>
      <w:r w:rsidRPr="00937C19">
        <w:rPr>
          <w:rFonts w:ascii="Times New Roman" w:hAnsi="Times New Roman" w:cs="Times New Roman"/>
          <w:color w:val="000000"/>
          <w:sz w:val="24"/>
          <w:szCs w:val="24"/>
        </w:rPr>
        <w:t>.</w:t>
      </w:r>
      <w:r>
        <w:rPr>
          <w:rFonts w:ascii="Times New Roman" w:hAnsi="Times New Roman" w:cs="Times New Roman"/>
          <w:color w:val="000000"/>
          <w:sz w:val="24"/>
          <w:szCs w:val="24"/>
        </w:rPr>
        <w:t xml:space="preserve"> Papildomi reikalavimai mokymą pagal programą užsakančios ir (ar) mokymą finansuojančios institucijos</w:t>
      </w:r>
    </w:p>
    <w:tbl>
      <w:tblPr>
        <w:tblStyle w:val="TableGrid"/>
        <w:tblW w:w="0" w:type="auto"/>
        <w:tblLook w:val="04A0" w:firstRow="1" w:lastRow="0" w:firstColumn="1" w:lastColumn="0" w:noHBand="0" w:noVBand="1"/>
      </w:tblPr>
      <w:tblGrid>
        <w:gridCol w:w="9628"/>
      </w:tblGrid>
      <w:tr w:rsidR="00937C19" w:rsidTr="00937C19">
        <w:tc>
          <w:tcPr>
            <w:tcW w:w="9628" w:type="dxa"/>
          </w:tcPr>
          <w:p w:rsidR="00937C19" w:rsidRPr="001A2C0F" w:rsidRDefault="001A2C0F" w:rsidP="0052236E">
            <w:pPr>
              <w:pStyle w:val="ListParagraph"/>
              <w:numPr>
                <w:ilvl w:val="0"/>
                <w:numId w:val="6"/>
              </w:numPr>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Jei asmens mokymas yra finansuojamas iš Užimtumo </w:t>
            </w:r>
            <w:r w:rsidR="002360E9">
              <w:rPr>
                <w:rFonts w:ascii="Times New Roman" w:hAnsi="Times New Roman" w:cs="Times New Roman"/>
                <w:color w:val="000000"/>
                <w:sz w:val="24"/>
                <w:szCs w:val="24"/>
              </w:rPr>
              <w:t>tarnybos</w:t>
            </w:r>
            <w:r>
              <w:rPr>
                <w:rFonts w:ascii="Times New Roman" w:hAnsi="Times New Roman" w:cs="Times New Roman"/>
                <w:color w:val="000000"/>
                <w:sz w:val="24"/>
                <w:szCs w:val="24"/>
              </w:rPr>
              <w:t xml:space="preserve"> lėšų, asmeniui, baigusiam programą yra būtinas įgytų kompetencijų vertinimas.</w:t>
            </w:r>
          </w:p>
        </w:tc>
      </w:tr>
    </w:tbl>
    <w:p w:rsidR="00937C19" w:rsidRPr="00937C19" w:rsidRDefault="00937C19" w:rsidP="0052236E">
      <w:pPr>
        <w:spacing w:after="0" w:line="240" w:lineRule="auto"/>
        <w:rPr>
          <w:rFonts w:ascii="Times New Roman" w:hAnsi="Times New Roman" w:cs="Times New Roman"/>
          <w:color w:val="000000"/>
          <w:sz w:val="24"/>
          <w:szCs w:val="24"/>
        </w:rPr>
      </w:pPr>
    </w:p>
    <w:p w:rsidR="00D644AA" w:rsidRPr="00937C19" w:rsidRDefault="00D644AA" w:rsidP="0052236E">
      <w:pPr>
        <w:spacing w:after="0" w:line="240" w:lineRule="auto"/>
        <w:rPr>
          <w:rFonts w:ascii="Times New Roman" w:hAnsi="Times New Roman" w:cs="Times New Roman"/>
          <w:b/>
          <w:sz w:val="24"/>
          <w:szCs w:val="24"/>
        </w:rPr>
      </w:pPr>
      <w:r w:rsidRPr="00937C19">
        <w:rPr>
          <w:rFonts w:ascii="Times New Roman" w:hAnsi="Times New Roman" w:cs="Times New Roman"/>
          <w:b/>
          <w:sz w:val="24"/>
          <w:szCs w:val="24"/>
        </w:rPr>
        <w:br w:type="page"/>
      </w:r>
    </w:p>
    <w:p w:rsidR="00D644AA" w:rsidRPr="00937C19" w:rsidRDefault="00D644AA" w:rsidP="0052236E">
      <w:pPr>
        <w:spacing w:after="0" w:line="240" w:lineRule="auto"/>
        <w:jc w:val="center"/>
        <w:rPr>
          <w:rFonts w:ascii="Times New Roman" w:hAnsi="Times New Roman" w:cs="Times New Roman"/>
          <w:b/>
          <w:sz w:val="24"/>
          <w:szCs w:val="24"/>
        </w:rPr>
        <w:sectPr w:rsidR="00D644AA" w:rsidRPr="00937C19" w:rsidSect="00D644AA">
          <w:headerReference w:type="default" r:id="rId8"/>
          <w:footerReference w:type="even" r:id="rId9"/>
          <w:footerReference w:type="default" r:id="rId10"/>
          <w:pgSz w:w="11906" w:h="16838"/>
          <w:pgMar w:top="1134" w:right="567" w:bottom="1135" w:left="1701" w:header="567" w:footer="567" w:gutter="0"/>
          <w:cols w:space="720"/>
          <w:docGrid w:linePitch="299"/>
        </w:sectPr>
      </w:pPr>
    </w:p>
    <w:p w:rsidR="00165AB9" w:rsidRPr="00937C19" w:rsidRDefault="00165AB9" w:rsidP="0052236E">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lastRenderedPageBreak/>
        <w:t xml:space="preserve">2. PROGRAMOS </w:t>
      </w:r>
      <w:r w:rsidR="00ED67C1" w:rsidRPr="00937C19">
        <w:rPr>
          <w:rFonts w:ascii="Times New Roman" w:hAnsi="Times New Roman" w:cs="Times New Roman"/>
          <w:b/>
          <w:sz w:val="24"/>
          <w:szCs w:val="24"/>
        </w:rPr>
        <w:t>TURINYS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134"/>
        <w:gridCol w:w="2976"/>
        <w:gridCol w:w="4536"/>
        <w:gridCol w:w="1276"/>
        <w:gridCol w:w="1418"/>
        <w:gridCol w:w="1417"/>
        <w:gridCol w:w="815"/>
      </w:tblGrid>
      <w:tr w:rsidR="00937C19" w:rsidRPr="00937C19" w:rsidTr="008F5876">
        <w:trPr>
          <w:trHeight w:val="40"/>
        </w:trPr>
        <w:tc>
          <w:tcPr>
            <w:tcW w:w="2122" w:type="dxa"/>
            <w:vMerge w:val="restart"/>
          </w:tcPr>
          <w:p w:rsidR="00937C19" w:rsidRPr="00937C19" w:rsidRDefault="00937C19" w:rsidP="0052236E">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t>Modulio pavadinimas (valstybinis kodas</w:t>
            </w:r>
            <w:r w:rsidR="00B81AD7">
              <w:rPr>
                <w:rFonts w:ascii="Times New Roman" w:hAnsi="Times New Roman" w:cs="Times New Roman"/>
                <w:b/>
                <w:sz w:val="24"/>
                <w:szCs w:val="24"/>
              </w:rPr>
              <w:t>)</w:t>
            </w:r>
          </w:p>
        </w:tc>
        <w:tc>
          <w:tcPr>
            <w:tcW w:w="1134" w:type="dxa"/>
            <w:vMerge w:val="restart"/>
          </w:tcPr>
          <w:p w:rsidR="00937C19" w:rsidRPr="00937C19" w:rsidRDefault="00937C19" w:rsidP="005223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Modulio LTKS lygis</w:t>
            </w:r>
          </w:p>
        </w:tc>
        <w:tc>
          <w:tcPr>
            <w:tcW w:w="2976" w:type="dxa"/>
            <w:vMerge w:val="restart"/>
          </w:tcPr>
          <w:p w:rsidR="00937C19" w:rsidRPr="00937C19" w:rsidRDefault="00937C19" w:rsidP="0052236E">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t>Kompetencija(-os)</w:t>
            </w:r>
          </w:p>
        </w:tc>
        <w:tc>
          <w:tcPr>
            <w:tcW w:w="4536" w:type="dxa"/>
            <w:vMerge w:val="restart"/>
          </w:tcPr>
          <w:p w:rsidR="00937C19" w:rsidRPr="00937C19" w:rsidRDefault="00937C19" w:rsidP="0052236E">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t>Kompetencijos(-jų) pasiekimą nurodantys mokymosi rezultatai</w:t>
            </w:r>
          </w:p>
        </w:tc>
        <w:tc>
          <w:tcPr>
            <w:tcW w:w="1276" w:type="dxa"/>
            <w:vMerge w:val="restart"/>
          </w:tcPr>
          <w:p w:rsidR="00937C19" w:rsidRPr="00937C19" w:rsidRDefault="00937C19" w:rsidP="0052236E">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t xml:space="preserve">Modulio apimtis </w:t>
            </w:r>
            <w:r>
              <w:rPr>
                <w:rFonts w:ascii="Times New Roman" w:hAnsi="Times New Roman" w:cs="Times New Roman"/>
                <w:b/>
                <w:sz w:val="24"/>
                <w:szCs w:val="24"/>
              </w:rPr>
              <w:t xml:space="preserve">mokymosi </w:t>
            </w:r>
            <w:r w:rsidRPr="00937C19">
              <w:rPr>
                <w:rFonts w:ascii="Times New Roman" w:hAnsi="Times New Roman" w:cs="Times New Roman"/>
                <w:b/>
                <w:sz w:val="24"/>
                <w:szCs w:val="24"/>
              </w:rPr>
              <w:t>kreditais</w:t>
            </w:r>
          </w:p>
        </w:tc>
        <w:tc>
          <w:tcPr>
            <w:tcW w:w="3650" w:type="dxa"/>
            <w:gridSpan w:val="3"/>
          </w:tcPr>
          <w:p w:rsidR="00937C19" w:rsidRPr="00937C19" w:rsidRDefault="00937C19" w:rsidP="0052236E">
            <w:pPr>
              <w:suppressAutoHyphens/>
              <w:overflowPunct w:val="0"/>
              <w:spacing w:after="0" w:line="240" w:lineRule="auto"/>
              <w:jc w:val="center"/>
              <w:textAlignment w:val="center"/>
              <w:rPr>
                <w:rFonts w:ascii="Times New Roman" w:hAnsi="Times New Roman" w:cs="Times New Roman"/>
                <w:b/>
                <w:sz w:val="24"/>
                <w:szCs w:val="24"/>
              </w:rPr>
            </w:pPr>
            <w:r w:rsidRPr="00937C19">
              <w:rPr>
                <w:rFonts w:ascii="Times New Roman" w:hAnsi="Times New Roman" w:cs="Times New Roman"/>
                <w:b/>
                <w:sz w:val="24"/>
                <w:szCs w:val="24"/>
              </w:rPr>
              <w:t>Akademinės valandos kontaktiniam darbui</w:t>
            </w:r>
          </w:p>
        </w:tc>
      </w:tr>
      <w:tr w:rsidR="00937C19" w:rsidRPr="00937C19" w:rsidTr="008F5876">
        <w:trPr>
          <w:trHeight w:val="582"/>
        </w:trPr>
        <w:tc>
          <w:tcPr>
            <w:tcW w:w="2122" w:type="dxa"/>
            <w:vMerge/>
          </w:tcPr>
          <w:p w:rsidR="00937C19" w:rsidRPr="00937C19" w:rsidRDefault="00937C19" w:rsidP="0052236E">
            <w:pPr>
              <w:spacing w:after="0" w:line="240" w:lineRule="auto"/>
              <w:rPr>
                <w:rFonts w:ascii="Times New Roman" w:hAnsi="Times New Roman" w:cs="Times New Roman"/>
                <w:b/>
                <w:sz w:val="24"/>
                <w:szCs w:val="24"/>
              </w:rPr>
            </w:pPr>
          </w:p>
        </w:tc>
        <w:tc>
          <w:tcPr>
            <w:tcW w:w="1134" w:type="dxa"/>
            <w:vMerge/>
          </w:tcPr>
          <w:p w:rsidR="00937C19" w:rsidRPr="00937C19" w:rsidRDefault="00937C19" w:rsidP="0052236E">
            <w:pPr>
              <w:spacing w:after="0" w:line="240" w:lineRule="auto"/>
              <w:rPr>
                <w:rFonts w:ascii="Times New Roman" w:hAnsi="Times New Roman" w:cs="Times New Roman"/>
                <w:b/>
                <w:sz w:val="24"/>
                <w:szCs w:val="24"/>
              </w:rPr>
            </w:pPr>
          </w:p>
        </w:tc>
        <w:tc>
          <w:tcPr>
            <w:tcW w:w="2976" w:type="dxa"/>
            <w:vMerge/>
          </w:tcPr>
          <w:p w:rsidR="00937C19" w:rsidRPr="00937C19" w:rsidRDefault="00937C19" w:rsidP="0052236E">
            <w:pPr>
              <w:spacing w:after="0" w:line="240" w:lineRule="auto"/>
              <w:rPr>
                <w:rFonts w:ascii="Times New Roman" w:hAnsi="Times New Roman" w:cs="Times New Roman"/>
                <w:b/>
                <w:sz w:val="24"/>
                <w:szCs w:val="24"/>
              </w:rPr>
            </w:pPr>
          </w:p>
        </w:tc>
        <w:tc>
          <w:tcPr>
            <w:tcW w:w="4536" w:type="dxa"/>
            <w:vMerge/>
          </w:tcPr>
          <w:p w:rsidR="00937C19" w:rsidRPr="00937C19" w:rsidRDefault="00937C19" w:rsidP="0052236E">
            <w:pPr>
              <w:spacing w:after="0" w:line="240" w:lineRule="auto"/>
              <w:rPr>
                <w:rFonts w:ascii="Times New Roman" w:hAnsi="Times New Roman" w:cs="Times New Roman"/>
                <w:b/>
                <w:sz w:val="24"/>
                <w:szCs w:val="24"/>
              </w:rPr>
            </w:pPr>
          </w:p>
        </w:tc>
        <w:tc>
          <w:tcPr>
            <w:tcW w:w="1276" w:type="dxa"/>
            <w:vMerge/>
          </w:tcPr>
          <w:p w:rsidR="00937C19" w:rsidRPr="00937C19" w:rsidRDefault="00937C19" w:rsidP="0052236E">
            <w:pPr>
              <w:spacing w:after="0" w:line="240" w:lineRule="auto"/>
              <w:rPr>
                <w:rFonts w:ascii="Times New Roman" w:hAnsi="Times New Roman" w:cs="Times New Roman"/>
                <w:b/>
                <w:sz w:val="24"/>
                <w:szCs w:val="24"/>
              </w:rPr>
            </w:pPr>
          </w:p>
        </w:tc>
        <w:tc>
          <w:tcPr>
            <w:tcW w:w="1418" w:type="dxa"/>
          </w:tcPr>
          <w:p w:rsidR="00937C19" w:rsidRPr="00937C19" w:rsidRDefault="00937C19" w:rsidP="0052236E">
            <w:pPr>
              <w:suppressAutoHyphens/>
              <w:overflowPunct w:val="0"/>
              <w:spacing w:after="0" w:line="240" w:lineRule="auto"/>
              <w:jc w:val="center"/>
              <w:textAlignment w:val="center"/>
              <w:rPr>
                <w:rFonts w:ascii="Times New Roman" w:hAnsi="Times New Roman" w:cs="Times New Roman"/>
                <w:b/>
                <w:sz w:val="24"/>
                <w:szCs w:val="24"/>
              </w:rPr>
            </w:pPr>
            <w:r w:rsidRPr="00937C19">
              <w:rPr>
                <w:rFonts w:ascii="Times New Roman" w:hAnsi="Times New Roman" w:cs="Times New Roman"/>
                <w:b/>
                <w:sz w:val="24"/>
                <w:szCs w:val="24"/>
              </w:rPr>
              <w:t>Teoriniam mokymui</w:t>
            </w:r>
          </w:p>
        </w:tc>
        <w:tc>
          <w:tcPr>
            <w:tcW w:w="1417" w:type="dxa"/>
          </w:tcPr>
          <w:p w:rsidR="00937C19" w:rsidRPr="00937C19" w:rsidRDefault="00937C19" w:rsidP="0052236E">
            <w:pPr>
              <w:suppressAutoHyphens/>
              <w:overflowPunct w:val="0"/>
              <w:spacing w:after="0" w:line="240" w:lineRule="auto"/>
              <w:jc w:val="center"/>
              <w:textAlignment w:val="center"/>
              <w:rPr>
                <w:rFonts w:ascii="Times New Roman" w:hAnsi="Times New Roman" w:cs="Times New Roman"/>
                <w:b/>
                <w:sz w:val="24"/>
                <w:szCs w:val="24"/>
              </w:rPr>
            </w:pPr>
            <w:r w:rsidRPr="00937C19">
              <w:rPr>
                <w:rFonts w:ascii="Times New Roman" w:hAnsi="Times New Roman" w:cs="Times New Roman"/>
                <w:b/>
                <w:sz w:val="24"/>
                <w:szCs w:val="24"/>
              </w:rPr>
              <w:t>Praktiniam mokymui</w:t>
            </w:r>
          </w:p>
        </w:tc>
        <w:tc>
          <w:tcPr>
            <w:tcW w:w="815" w:type="dxa"/>
          </w:tcPr>
          <w:p w:rsidR="00937C19" w:rsidRPr="00937C19" w:rsidRDefault="00937C19" w:rsidP="0052236E">
            <w:pPr>
              <w:suppressAutoHyphens/>
              <w:overflowPunct w:val="0"/>
              <w:spacing w:after="0" w:line="240" w:lineRule="auto"/>
              <w:jc w:val="center"/>
              <w:textAlignment w:val="center"/>
              <w:rPr>
                <w:rFonts w:ascii="Times New Roman" w:hAnsi="Times New Roman" w:cs="Times New Roman"/>
                <w:b/>
                <w:sz w:val="24"/>
                <w:szCs w:val="24"/>
              </w:rPr>
            </w:pPr>
            <w:r>
              <w:rPr>
                <w:rFonts w:ascii="Times New Roman" w:hAnsi="Times New Roman" w:cs="Times New Roman"/>
                <w:b/>
                <w:sz w:val="24"/>
                <w:szCs w:val="24"/>
              </w:rPr>
              <w:t>Iš viso</w:t>
            </w:r>
          </w:p>
        </w:tc>
      </w:tr>
      <w:tr w:rsidR="00011D50" w:rsidRPr="00937C19" w:rsidTr="008F5876">
        <w:trPr>
          <w:trHeight w:val="40"/>
        </w:trPr>
        <w:tc>
          <w:tcPr>
            <w:tcW w:w="2122" w:type="dxa"/>
            <w:vMerge w:val="restart"/>
          </w:tcPr>
          <w:p w:rsidR="00011D50" w:rsidRDefault="00011D50" w:rsidP="0052236E">
            <w:pPr>
              <w:widowControl w:val="0"/>
              <w:spacing w:after="0" w:line="240" w:lineRule="auto"/>
              <w:rPr>
                <w:rFonts w:ascii="Times New Roman" w:hAnsi="Times New Roman" w:cs="Times New Roman"/>
                <w:bCs/>
                <w:sz w:val="24"/>
                <w:szCs w:val="24"/>
              </w:rPr>
            </w:pPr>
            <w:r w:rsidRPr="00011D50">
              <w:rPr>
                <w:rFonts w:ascii="Times New Roman" w:hAnsi="Times New Roman" w:cs="Times New Roman"/>
                <w:bCs/>
                <w:sz w:val="24"/>
                <w:szCs w:val="24"/>
              </w:rPr>
              <w:t>Reklaminio vaizdo įrašo montavimas</w:t>
            </w:r>
            <w:r>
              <w:rPr>
                <w:rFonts w:ascii="Times New Roman" w:hAnsi="Times New Roman" w:cs="Times New Roman"/>
                <w:bCs/>
                <w:sz w:val="24"/>
                <w:szCs w:val="24"/>
              </w:rPr>
              <w:t xml:space="preserve"> (N)</w:t>
            </w:r>
          </w:p>
          <w:p w:rsidR="00011D50" w:rsidRPr="00736EB3" w:rsidRDefault="00011D50" w:rsidP="002B7C1C">
            <w:pPr>
              <w:spacing w:after="0" w:line="240" w:lineRule="auto"/>
              <w:rPr>
                <w:rFonts w:ascii="Times New Roman" w:hAnsi="Times New Roman" w:cs="Times New Roman"/>
                <w:strike/>
                <w:sz w:val="24"/>
                <w:szCs w:val="24"/>
              </w:rPr>
            </w:pPr>
            <w:r>
              <w:rPr>
                <w:rFonts w:ascii="Times New Roman" w:hAnsi="Times New Roman" w:cs="Times New Roman"/>
                <w:bCs/>
                <w:sz w:val="24"/>
                <w:szCs w:val="24"/>
              </w:rPr>
              <w:t>(</w:t>
            </w:r>
            <w:r w:rsidR="002B7C1C">
              <w:rPr>
                <w:rFonts w:ascii="Times New Roman" w:hAnsi="Times New Roman" w:cs="Times New Roman"/>
                <w:bCs/>
                <w:sz w:val="24"/>
                <w:szCs w:val="24"/>
              </w:rPr>
              <w:t>404141428</w:t>
            </w:r>
            <w:r>
              <w:rPr>
                <w:rFonts w:ascii="Times New Roman" w:hAnsi="Times New Roman" w:cs="Times New Roman"/>
                <w:bCs/>
                <w:sz w:val="24"/>
                <w:szCs w:val="24"/>
              </w:rPr>
              <w:t>)</w:t>
            </w:r>
          </w:p>
        </w:tc>
        <w:tc>
          <w:tcPr>
            <w:tcW w:w="1134" w:type="dxa"/>
            <w:vMerge w:val="restart"/>
          </w:tcPr>
          <w:p w:rsidR="00011D50" w:rsidRPr="00937C19" w:rsidRDefault="00011D50" w:rsidP="00522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2976" w:type="dxa"/>
          </w:tcPr>
          <w:p w:rsidR="00011D50" w:rsidRPr="00011D50" w:rsidRDefault="00011D50" w:rsidP="0052236E">
            <w:pPr>
              <w:widowControl w:val="0"/>
              <w:spacing w:after="0" w:line="240" w:lineRule="auto"/>
              <w:rPr>
                <w:rFonts w:ascii="Times New Roman" w:hAnsi="Times New Roman" w:cs="Times New Roman"/>
                <w:bCs/>
                <w:sz w:val="24"/>
                <w:szCs w:val="24"/>
              </w:rPr>
            </w:pPr>
            <w:r w:rsidRPr="00011D50">
              <w:rPr>
                <w:rFonts w:ascii="Times New Roman" w:hAnsi="Times New Roman" w:cs="Times New Roman"/>
                <w:bCs/>
                <w:sz w:val="24"/>
                <w:szCs w:val="24"/>
              </w:rPr>
              <w:t>Rengti vaizdo medžiagą reklamai.</w:t>
            </w:r>
          </w:p>
        </w:tc>
        <w:tc>
          <w:tcPr>
            <w:tcW w:w="4536" w:type="dxa"/>
          </w:tcPr>
          <w:p w:rsidR="00011D50" w:rsidRPr="00011D50" w:rsidRDefault="00011D50" w:rsidP="0052236E">
            <w:pPr>
              <w:widowControl w:val="0"/>
              <w:spacing w:after="0" w:line="240" w:lineRule="auto"/>
              <w:rPr>
                <w:rFonts w:ascii="Times New Roman" w:hAnsi="Times New Roman" w:cs="Times New Roman"/>
                <w:color w:val="000000"/>
                <w:sz w:val="24"/>
                <w:szCs w:val="24"/>
              </w:rPr>
            </w:pPr>
            <w:r w:rsidRPr="00011D50">
              <w:rPr>
                <w:rFonts w:ascii="Times New Roman" w:hAnsi="Times New Roman" w:cs="Times New Roman"/>
                <w:color w:val="000000"/>
                <w:sz w:val="24"/>
                <w:szCs w:val="24"/>
              </w:rPr>
              <w:t>Apibūdinti vaizdo įrašo rengimo etapus bei kokybės reikalavimus.</w:t>
            </w:r>
          </w:p>
          <w:p w:rsidR="00011D50" w:rsidRPr="00011D50" w:rsidRDefault="00011D50" w:rsidP="0052236E">
            <w:pPr>
              <w:widowControl w:val="0"/>
              <w:spacing w:after="0" w:line="240" w:lineRule="auto"/>
              <w:rPr>
                <w:rFonts w:ascii="Times New Roman" w:hAnsi="Times New Roman" w:cs="Times New Roman"/>
                <w:color w:val="000000"/>
                <w:sz w:val="24"/>
                <w:szCs w:val="24"/>
              </w:rPr>
            </w:pPr>
            <w:r w:rsidRPr="00011D50">
              <w:rPr>
                <w:rFonts w:ascii="Times New Roman" w:hAnsi="Times New Roman" w:cs="Times New Roman"/>
                <w:color w:val="000000"/>
                <w:sz w:val="24"/>
                <w:szCs w:val="24"/>
              </w:rPr>
              <w:t>Naudoti reikalingus techninius priedus reklaminės vaizdo medžiagos filmavimui ir garso įrašymui.</w:t>
            </w:r>
          </w:p>
          <w:p w:rsidR="00011D50" w:rsidRPr="002F6992" w:rsidRDefault="00011D50" w:rsidP="0052236E">
            <w:pPr>
              <w:widowControl w:val="0"/>
              <w:spacing w:after="0" w:line="240" w:lineRule="auto"/>
              <w:rPr>
                <w:color w:val="000000" w:themeColor="text1"/>
              </w:rPr>
            </w:pPr>
            <w:r w:rsidRPr="00011D50">
              <w:rPr>
                <w:rFonts w:ascii="Times New Roman" w:hAnsi="Times New Roman" w:cs="Times New Roman"/>
                <w:color w:val="000000"/>
                <w:sz w:val="24"/>
                <w:szCs w:val="24"/>
              </w:rPr>
              <w:t>Filmuoti vaizdo medžiagą reklamai, naudojant skirtingų tipų skaitmeninę įrangą.</w:t>
            </w:r>
            <w:r w:rsidRPr="002F6992">
              <w:rPr>
                <w:color w:val="000000" w:themeColor="text1"/>
              </w:rPr>
              <w:t xml:space="preserve"> </w:t>
            </w:r>
          </w:p>
        </w:tc>
        <w:tc>
          <w:tcPr>
            <w:tcW w:w="1276" w:type="dxa"/>
            <w:vMerge w:val="restart"/>
          </w:tcPr>
          <w:p w:rsidR="00011D50" w:rsidRPr="00937C19" w:rsidRDefault="00011D50" w:rsidP="00522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vMerge w:val="restart"/>
          </w:tcPr>
          <w:p w:rsidR="00011D50" w:rsidRPr="00937C19" w:rsidRDefault="00011D50" w:rsidP="00522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417" w:type="dxa"/>
            <w:vMerge w:val="restart"/>
          </w:tcPr>
          <w:p w:rsidR="00011D50" w:rsidRPr="00937C19" w:rsidRDefault="00011D50" w:rsidP="00522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815" w:type="dxa"/>
            <w:vMerge w:val="restart"/>
          </w:tcPr>
          <w:p w:rsidR="00011D50" w:rsidRPr="00937C19" w:rsidRDefault="00011D50" w:rsidP="00522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011D50" w:rsidRPr="00937C19" w:rsidTr="008F5876">
        <w:trPr>
          <w:trHeight w:val="40"/>
        </w:trPr>
        <w:tc>
          <w:tcPr>
            <w:tcW w:w="2122" w:type="dxa"/>
            <w:vMerge/>
          </w:tcPr>
          <w:p w:rsidR="00011D50" w:rsidRPr="00937C19" w:rsidRDefault="00011D50" w:rsidP="0052236E">
            <w:pPr>
              <w:spacing w:after="0" w:line="240" w:lineRule="auto"/>
              <w:rPr>
                <w:rFonts w:ascii="Times New Roman" w:hAnsi="Times New Roman" w:cs="Times New Roman"/>
                <w:i/>
                <w:sz w:val="24"/>
                <w:szCs w:val="24"/>
              </w:rPr>
            </w:pPr>
          </w:p>
        </w:tc>
        <w:tc>
          <w:tcPr>
            <w:tcW w:w="1134" w:type="dxa"/>
            <w:vMerge/>
          </w:tcPr>
          <w:p w:rsidR="00011D50" w:rsidRPr="00937C19" w:rsidRDefault="00011D50" w:rsidP="0052236E">
            <w:pPr>
              <w:spacing w:after="0" w:line="240" w:lineRule="auto"/>
              <w:rPr>
                <w:rFonts w:ascii="Times New Roman" w:hAnsi="Times New Roman" w:cs="Times New Roman"/>
                <w:sz w:val="24"/>
                <w:szCs w:val="24"/>
              </w:rPr>
            </w:pPr>
          </w:p>
        </w:tc>
        <w:tc>
          <w:tcPr>
            <w:tcW w:w="2976" w:type="dxa"/>
          </w:tcPr>
          <w:p w:rsidR="00011D50" w:rsidRPr="00011D50" w:rsidRDefault="00011D50" w:rsidP="0052236E">
            <w:pPr>
              <w:widowControl w:val="0"/>
              <w:spacing w:after="0" w:line="240" w:lineRule="auto"/>
              <w:rPr>
                <w:rFonts w:ascii="Times New Roman" w:hAnsi="Times New Roman" w:cs="Times New Roman"/>
                <w:bCs/>
                <w:sz w:val="24"/>
                <w:szCs w:val="24"/>
              </w:rPr>
            </w:pPr>
            <w:r w:rsidRPr="00011D50">
              <w:rPr>
                <w:rFonts w:ascii="Times New Roman" w:hAnsi="Times New Roman" w:cs="Times New Roman"/>
                <w:bCs/>
                <w:sz w:val="24"/>
                <w:szCs w:val="24"/>
              </w:rPr>
              <w:t>Montuoti vaizdo medžiagą reklamai.</w:t>
            </w:r>
          </w:p>
        </w:tc>
        <w:tc>
          <w:tcPr>
            <w:tcW w:w="4536" w:type="dxa"/>
          </w:tcPr>
          <w:p w:rsidR="00011D50" w:rsidRPr="00011D50" w:rsidRDefault="00011D50" w:rsidP="0052236E">
            <w:pPr>
              <w:widowControl w:val="0"/>
              <w:spacing w:after="0" w:line="240" w:lineRule="auto"/>
              <w:rPr>
                <w:rFonts w:ascii="Times New Roman" w:hAnsi="Times New Roman" w:cs="Times New Roman"/>
                <w:color w:val="000000"/>
                <w:sz w:val="24"/>
                <w:szCs w:val="24"/>
              </w:rPr>
            </w:pPr>
            <w:r w:rsidRPr="00011D50">
              <w:rPr>
                <w:rFonts w:ascii="Times New Roman" w:hAnsi="Times New Roman" w:cs="Times New Roman"/>
                <w:color w:val="000000"/>
                <w:sz w:val="24"/>
                <w:szCs w:val="24"/>
              </w:rPr>
              <w:t>Apibūdinti vaizdo produktų montavimui naudojamą programinę įrangą bei vaizdo įrašų montavimo metodiką.</w:t>
            </w:r>
          </w:p>
          <w:p w:rsidR="00011D50" w:rsidRPr="00011D50" w:rsidRDefault="00011D50" w:rsidP="0052236E">
            <w:pPr>
              <w:widowControl w:val="0"/>
              <w:spacing w:after="0" w:line="240" w:lineRule="auto"/>
              <w:rPr>
                <w:rFonts w:ascii="Times New Roman" w:hAnsi="Times New Roman" w:cs="Times New Roman"/>
                <w:color w:val="000000"/>
                <w:sz w:val="24"/>
                <w:szCs w:val="24"/>
              </w:rPr>
            </w:pPr>
            <w:r w:rsidRPr="00011D50">
              <w:rPr>
                <w:rFonts w:ascii="Times New Roman" w:hAnsi="Times New Roman" w:cs="Times New Roman"/>
                <w:color w:val="000000"/>
                <w:sz w:val="24"/>
                <w:szCs w:val="24"/>
              </w:rPr>
              <w:t xml:space="preserve">Montuoti vaizdo įrašą reklamai, laikantis scenarijaus ir naudojantis specializuota vaizdo įrašų montavimo programine įranga. </w:t>
            </w:r>
          </w:p>
          <w:p w:rsidR="00011D50" w:rsidRPr="002F6992" w:rsidRDefault="00011D50" w:rsidP="0052236E">
            <w:pPr>
              <w:widowControl w:val="0"/>
              <w:spacing w:after="0" w:line="240" w:lineRule="auto"/>
              <w:rPr>
                <w:color w:val="000000" w:themeColor="text1"/>
              </w:rPr>
            </w:pPr>
            <w:r w:rsidRPr="00011D50">
              <w:rPr>
                <w:rFonts w:ascii="Times New Roman" w:hAnsi="Times New Roman" w:cs="Times New Roman"/>
                <w:color w:val="000000"/>
                <w:sz w:val="24"/>
                <w:szCs w:val="24"/>
              </w:rPr>
              <w:t>Paruošti vaizdo įrašą publikavimui, atsižvelgiant į jo panaudojimo paskirtį.</w:t>
            </w:r>
          </w:p>
        </w:tc>
        <w:tc>
          <w:tcPr>
            <w:tcW w:w="1276" w:type="dxa"/>
            <w:vMerge/>
          </w:tcPr>
          <w:p w:rsidR="00011D50" w:rsidRPr="00937C19" w:rsidRDefault="00011D50" w:rsidP="0052236E">
            <w:pPr>
              <w:spacing w:after="0" w:line="240" w:lineRule="auto"/>
              <w:rPr>
                <w:rFonts w:ascii="Times New Roman" w:hAnsi="Times New Roman" w:cs="Times New Roman"/>
                <w:sz w:val="24"/>
                <w:szCs w:val="24"/>
              </w:rPr>
            </w:pPr>
          </w:p>
        </w:tc>
        <w:tc>
          <w:tcPr>
            <w:tcW w:w="1418" w:type="dxa"/>
            <w:vMerge/>
          </w:tcPr>
          <w:p w:rsidR="00011D50" w:rsidRPr="00937C19" w:rsidRDefault="00011D50" w:rsidP="0052236E">
            <w:pPr>
              <w:spacing w:after="0" w:line="240" w:lineRule="auto"/>
              <w:rPr>
                <w:rFonts w:ascii="Times New Roman" w:hAnsi="Times New Roman" w:cs="Times New Roman"/>
                <w:sz w:val="24"/>
                <w:szCs w:val="24"/>
              </w:rPr>
            </w:pPr>
          </w:p>
        </w:tc>
        <w:tc>
          <w:tcPr>
            <w:tcW w:w="1417" w:type="dxa"/>
            <w:vMerge/>
          </w:tcPr>
          <w:p w:rsidR="00011D50" w:rsidRPr="00937C19" w:rsidRDefault="00011D50" w:rsidP="0052236E">
            <w:pPr>
              <w:spacing w:after="0" w:line="240" w:lineRule="auto"/>
              <w:rPr>
                <w:rFonts w:ascii="Times New Roman" w:hAnsi="Times New Roman" w:cs="Times New Roman"/>
                <w:sz w:val="24"/>
                <w:szCs w:val="24"/>
              </w:rPr>
            </w:pPr>
          </w:p>
        </w:tc>
        <w:tc>
          <w:tcPr>
            <w:tcW w:w="815" w:type="dxa"/>
            <w:vMerge/>
          </w:tcPr>
          <w:p w:rsidR="00011D50" w:rsidRPr="00937C19" w:rsidRDefault="00011D50" w:rsidP="0052236E">
            <w:pPr>
              <w:spacing w:after="0" w:line="240" w:lineRule="auto"/>
              <w:rPr>
                <w:rFonts w:ascii="Times New Roman" w:hAnsi="Times New Roman" w:cs="Times New Roman"/>
                <w:sz w:val="24"/>
                <w:szCs w:val="24"/>
              </w:rPr>
            </w:pPr>
          </w:p>
        </w:tc>
      </w:tr>
    </w:tbl>
    <w:p w:rsidR="000715A3" w:rsidRPr="00937C19" w:rsidRDefault="000715A3" w:rsidP="0052236E">
      <w:pPr>
        <w:spacing w:after="0" w:line="240" w:lineRule="auto"/>
        <w:jc w:val="both"/>
        <w:rPr>
          <w:rFonts w:ascii="Times New Roman" w:hAnsi="Times New Roman" w:cs="Times New Roman"/>
          <w:sz w:val="24"/>
          <w:szCs w:val="24"/>
        </w:rPr>
      </w:pPr>
    </w:p>
    <w:p w:rsidR="008F5876" w:rsidRPr="008F5876" w:rsidRDefault="008F5876" w:rsidP="0052236E">
      <w:pPr>
        <w:spacing w:after="0" w:line="240" w:lineRule="auto"/>
        <w:jc w:val="both"/>
        <w:rPr>
          <w:rFonts w:ascii="Times New Roman" w:hAnsi="Times New Roman" w:cs="Times New Roman"/>
          <w:sz w:val="24"/>
          <w:szCs w:val="24"/>
        </w:rPr>
      </w:pPr>
      <w:r w:rsidRPr="008F5876">
        <w:rPr>
          <w:rFonts w:ascii="Times New Roman" w:hAnsi="Times New Roman" w:cs="Times New Roman"/>
          <w:sz w:val="24"/>
          <w:szCs w:val="24"/>
        </w:rPr>
        <w:br w:type="page"/>
      </w:r>
    </w:p>
    <w:p w:rsidR="00165AB9" w:rsidRPr="00937C19" w:rsidRDefault="00ED67C1" w:rsidP="0052236E">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lastRenderedPageBreak/>
        <w:t>3</w:t>
      </w:r>
      <w:r w:rsidR="00165AB9" w:rsidRPr="00937C19">
        <w:rPr>
          <w:rFonts w:ascii="Times New Roman" w:hAnsi="Times New Roman" w:cs="Times New Roman"/>
          <w:b/>
          <w:sz w:val="24"/>
          <w:szCs w:val="24"/>
        </w:rPr>
        <w:t>. MODULIŲ APRAŠAI</w:t>
      </w:r>
    </w:p>
    <w:p w:rsidR="001A2C0F" w:rsidRPr="008F5876" w:rsidRDefault="001A2C0F" w:rsidP="0052236E">
      <w:pPr>
        <w:widowControl w:val="0"/>
        <w:spacing w:after="0" w:line="240" w:lineRule="auto"/>
        <w:rPr>
          <w:rFonts w:ascii="Times New Roman" w:hAnsi="Times New Roman" w:cs="Times New Roman"/>
          <w:sz w:val="24"/>
          <w:szCs w:val="24"/>
        </w:rPr>
      </w:pPr>
    </w:p>
    <w:p w:rsidR="00937C19" w:rsidRPr="00937C19" w:rsidRDefault="00937C19" w:rsidP="0052236E">
      <w:pPr>
        <w:widowControl w:val="0"/>
        <w:spacing w:after="0" w:line="240" w:lineRule="auto"/>
        <w:rPr>
          <w:rFonts w:ascii="Times New Roman" w:hAnsi="Times New Roman" w:cs="Times New Roman"/>
          <w:b/>
          <w:sz w:val="24"/>
          <w:szCs w:val="24"/>
        </w:rPr>
      </w:pPr>
      <w:r w:rsidRPr="00937C19">
        <w:rPr>
          <w:rFonts w:ascii="Times New Roman" w:hAnsi="Times New Roman" w:cs="Times New Roman"/>
          <w:b/>
          <w:sz w:val="24"/>
          <w:szCs w:val="24"/>
        </w:rPr>
        <w:t>Modulio pavadinimas – „</w:t>
      </w:r>
      <w:r w:rsidR="00063F5F" w:rsidRPr="00063F5F">
        <w:rPr>
          <w:rFonts w:ascii="Times New Roman" w:hAnsi="Times New Roman" w:cs="Times New Roman"/>
          <w:b/>
          <w:sz w:val="24"/>
          <w:szCs w:val="24"/>
        </w:rPr>
        <w:t xml:space="preserve"> </w:t>
      </w:r>
      <w:r w:rsidR="00011D50">
        <w:rPr>
          <w:rFonts w:ascii="Times New Roman" w:hAnsi="Times New Roman" w:cs="Times New Roman"/>
          <w:b/>
          <w:sz w:val="24"/>
          <w:szCs w:val="24"/>
        </w:rPr>
        <w:t xml:space="preserve">Reklaminio vaizdo įrašo montavimas </w:t>
      </w:r>
      <w:r w:rsidR="00063F5F" w:rsidRPr="00063F5F">
        <w:rPr>
          <w:rFonts w:ascii="Times New Roman" w:hAnsi="Times New Roman" w:cs="Times New Roman"/>
          <w:b/>
          <w:sz w:val="24"/>
          <w:szCs w:val="24"/>
        </w:rPr>
        <w:t>(N)</w:t>
      </w:r>
      <w:r w:rsidRPr="00937C19">
        <w:rPr>
          <w:rFonts w:ascii="Times New Roman" w:hAnsi="Times New Roman" w:cs="Times New Roman"/>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37C19" w:rsidRPr="006F51EC" w:rsidTr="00620311">
        <w:trPr>
          <w:trHeight w:val="57"/>
          <w:jc w:val="center"/>
        </w:trPr>
        <w:tc>
          <w:tcPr>
            <w:tcW w:w="947" w:type="pct"/>
          </w:tcPr>
          <w:p w:rsidR="00937C19" w:rsidRPr="006F51EC" w:rsidRDefault="00937C19" w:rsidP="0052236E">
            <w:pPr>
              <w:pStyle w:val="NoSpacing"/>
              <w:widowControl w:val="0"/>
            </w:pPr>
            <w:r w:rsidRPr="006F51EC">
              <w:t>Valstybinis kodas</w:t>
            </w:r>
          </w:p>
        </w:tc>
        <w:tc>
          <w:tcPr>
            <w:tcW w:w="4053" w:type="pct"/>
            <w:gridSpan w:val="2"/>
          </w:tcPr>
          <w:p w:rsidR="00937C19" w:rsidRPr="006F51EC" w:rsidRDefault="002B7C1C" w:rsidP="0052236E">
            <w:pPr>
              <w:pStyle w:val="NoSpacing"/>
              <w:widowControl w:val="0"/>
            </w:pPr>
            <w:r>
              <w:rPr>
                <w:bCs/>
              </w:rPr>
              <w:t>404141428</w:t>
            </w:r>
            <w:bookmarkStart w:id="0" w:name="_GoBack"/>
            <w:bookmarkEnd w:id="0"/>
          </w:p>
        </w:tc>
      </w:tr>
      <w:tr w:rsidR="00937C19" w:rsidRPr="006F51EC" w:rsidTr="00620311">
        <w:trPr>
          <w:trHeight w:val="57"/>
          <w:jc w:val="center"/>
        </w:trPr>
        <w:tc>
          <w:tcPr>
            <w:tcW w:w="947" w:type="pct"/>
          </w:tcPr>
          <w:p w:rsidR="00937C19" w:rsidRPr="006F51EC" w:rsidRDefault="00937C19" w:rsidP="0052236E">
            <w:pPr>
              <w:pStyle w:val="NoSpacing"/>
              <w:widowControl w:val="0"/>
            </w:pPr>
            <w:r w:rsidRPr="006F51EC">
              <w:t>Modulio LTKS lygis</w:t>
            </w:r>
          </w:p>
        </w:tc>
        <w:tc>
          <w:tcPr>
            <w:tcW w:w="4053" w:type="pct"/>
            <w:gridSpan w:val="2"/>
          </w:tcPr>
          <w:p w:rsidR="00937C19" w:rsidRPr="006F51EC" w:rsidRDefault="00063F5F" w:rsidP="0052236E">
            <w:pPr>
              <w:pStyle w:val="NoSpacing"/>
              <w:widowControl w:val="0"/>
            </w:pPr>
            <w:r w:rsidRPr="006F51EC">
              <w:t>IV</w:t>
            </w:r>
          </w:p>
        </w:tc>
      </w:tr>
      <w:tr w:rsidR="00937C19" w:rsidRPr="006F51EC" w:rsidTr="00620311">
        <w:trPr>
          <w:trHeight w:val="57"/>
          <w:jc w:val="center"/>
        </w:trPr>
        <w:tc>
          <w:tcPr>
            <w:tcW w:w="947" w:type="pct"/>
          </w:tcPr>
          <w:p w:rsidR="00937C19" w:rsidRPr="006F51EC" w:rsidRDefault="00937C19" w:rsidP="0052236E">
            <w:pPr>
              <w:pStyle w:val="NoSpacing"/>
              <w:widowControl w:val="0"/>
            </w:pPr>
            <w:r w:rsidRPr="006F51EC">
              <w:t>Apimtis mokymosi kreditais</w:t>
            </w:r>
          </w:p>
        </w:tc>
        <w:tc>
          <w:tcPr>
            <w:tcW w:w="4053" w:type="pct"/>
            <w:gridSpan w:val="2"/>
          </w:tcPr>
          <w:p w:rsidR="00937C19" w:rsidRPr="006F51EC" w:rsidRDefault="00063F5F" w:rsidP="0052236E">
            <w:pPr>
              <w:pStyle w:val="NoSpacing"/>
              <w:widowControl w:val="0"/>
            </w:pPr>
            <w:r w:rsidRPr="006F51EC">
              <w:t>5</w:t>
            </w:r>
          </w:p>
        </w:tc>
      </w:tr>
      <w:tr w:rsidR="00377797" w:rsidRPr="006F51EC" w:rsidTr="00620311">
        <w:trPr>
          <w:trHeight w:val="57"/>
          <w:jc w:val="center"/>
        </w:trPr>
        <w:tc>
          <w:tcPr>
            <w:tcW w:w="947" w:type="pct"/>
            <w:shd w:val="clear" w:color="auto" w:fill="F2F2F2"/>
          </w:tcPr>
          <w:p w:rsidR="00377797" w:rsidRPr="006F51EC" w:rsidRDefault="00377797" w:rsidP="0052236E">
            <w:pPr>
              <w:pStyle w:val="NoSpacing"/>
              <w:widowControl w:val="0"/>
              <w:rPr>
                <w:bCs/>
                <w:iCs/>
              </w:rPr>
            </w:pPr>
            <w:r w:rsidRPr="006F51EC">
              <w:t>Kompetencijos</w:t>
            </w:r>
          </w:p>
        </w:tc>
        <w:tc>
          <w:tcPr>
            <w:tcW w:w="1129" w:type="pct"/>
            <w:shd w:val="clear" w:color="auto" w:fill="F2F2F2"/>
          </w:tcPr>
          <w:p w:rsidR="00377797" w:rsidRPr="006F51EC" w:rsidRDefault="00377797" w:rsidP="0052236E">
            <w:pPr>
              <w:pStyle w:val="NoSpacing"/>
              <w:widowControl w:val="0"/>
              <w:rPr>
                <w:bCs/>
                <w:iCs/>
              </w:rPr>
            </w:pPr>
            <w:r w:rsidRPr="006F51EC">
              <w:rPr>
                <w:bCs/>
                <w:iCs/>
              </w:rPr>
              <w:t>Mokymosi rezultatai</w:t>
            </w:r>
          </w:p>
        </w:tc>
        <w:tc>
          <w:tcPr>
            <w:tcW w:w="2924" w:type="pct"/>
            <w:shd w:val="clear" w:color="auto" w:fill="F2F2F2"/>
          </w:tcPr>
          <w:p w:rsidR="00377797" w:rsidRPr="006F51EC" w:rsidRDefault="00377797" w:rsidP="0052236E">
            <w:pPr>
              <w:pStyle w:val="NoSpacing"/>
              <w:widowControl w:val="0"/>
              <w:rPr>
                <w:bCs/>
                <w:iCs/>
              </w:rPr>
            </w:pPr>
            <w:r w:rsidRPr="006F51EC">
              <w:rPr>
                <w:bCs/>
                <w:iCs/>
              </w:rPr>
              <w:t>Rekomenduojamas turinys mokymosi rezultatams pasiekti</w:t>
            </w:r>
          </w:p>
        </w:tc>
      </w:tr>
      <w:tr w:rsidR="00011D50" w:rsidRPr="006F51EC" w:rsidTr="00C52C38">
        <w:trPr>
          <w:trHeight w:val="1104"/>
          <w:jc w:val="center"/>
        </w:trPr>
        <w:tc>
          <w:tcPr>
            <w:tcW w:w="947" w:type="pct"/>
            <w:vMerge w:val="restart"/>
          </w:tcPr>
          <w:p w:rsidR="00011D50" w:rsidRPr="006F51EC" w:rsidRDefault="00011D50" w:rsidP="0052236E">
            <w:pPr>
              <w:pStyle w:val="NoSpacing"/>
              <w:widowControl w:val="0"/>
            </w:pPr>
            <w:r w:rsidRPr="006F51EC">
              <w:t xml:space="preserve">1. </w:t>
            </w:r>
            <w:r>
              <w:t xml:space="preserve">Rengti vaizdo medžiagą reklamai. </w:t>
            </w:r>
          </w:p>
        </w:tc>
        <w:tc>
          <w:tcPr>
            <w:tcW w:w="1129" w:type="pct"/>
          </w:tcPr>
          <w:p w:rsidR="00011D50" w:rsidRPr="006F51EC" w:rsidRDefault="00011D50" w:rsidP="0052236E">
            <w:pPr>
              <w:pStyle w:val="NoSpacing"/>
              <w:widowControl w:val="0"/>
            </w:pPr>
            <w:r w:rsidRPr="006F51EC">
              <w:t xml:space="preserve">1.1. </w:t>
            </w:r>
            <w:r w:rsidRPr="002F6992">
              <w:rPr>
                <w:color w:val="000000" w:themeColor="text1"/>
              </w:rPr>
              <w:t>Apibūdinti vaizdo įrašo rengimo etapus bei kokybės reikalavimus.</w:t>
            </w:r>
          </w:p>
        </w:tc>
        <w:tc>
          <w:tcPr>
            <w:tcW w:w="2924" w:type="pct"/>
          </w:tcPr>
          <w:p w:rsidR="00011D50" w:rsidRPr="002F6992" w:rsidRDefault="00011D50" w:rsidP="0052236E">
            <w:pPr>
              <w:pStyle w:val="NoSpacing"/>
              <w:widowControl w:val="0"/>
              <w:snapToGrid w:val="0"/>
              <w:contextualSpacing/>
              <w:rPr>
                <w:b/>
                <w:bCs/>
                <w:i/>
                <w:color w:val="000000" w:themeColor="text1"/>
              </w:rPr>
            </w:pPr>
            <w:r w:rsidRPr="002F6992">
              <w:rPr>
                <w:b/>
                <w:bCs/>
                <w:color w:val="000000" w:themeColor="text1"/>
              </w:rPr>
              <w:t xml:space="preserve">Tema. </w:t>
            </w:r>
            <w:r w:rsidRPr="002F6992">
              <w:rPr>
                <w:b/>
                <w:bCs/>
                <w:i/>
                <w:color w:val="000000" w:themeColor="text1"/>
              </w:rPr>
              <w:t>Vaizdo įrašo samprata, vaizdo įrašų</w:t>
            </w:r>
            <w:r w:rsidRPr="002F6992">
              <w:rPr>
                <w:b/>
                <w:bCs/>
                <w:i/>
                <w:iCs/>
                <w:color w:val="000000" w:themeColor="text1"/>
              </w:rPr>
              <w:t xml:space="preserve"> rengimo technologijos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 xml:space="preserve">Vaizdo įrašo paskirtis ir funkcijos </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Kompiuterinės grafikos savybės ir parametrai</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Techninė ir programinė įranga vaizdo įrašams rengti</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Vaizdo įrašo rengimo etapai (filmavimas, garso įrašymas ir apdorojimas, montavimas, spalvų korekcija, paruošimas publikavimui)</w:t>
            </w:r>
          </w:p>
          <w:p w:rsidR="00011D50" w:rsidRPr="002F6992" w:rsidRDefault="00011D50" w:rsidP="0052236E">
            <w:pPr>
              <w:pStyle w:val="NoSpacing"/>
              <w:widowControl w:val="0"/>
              <w:snapToGrid w:val="0"/>
              <w:contextualSpacing/>
              <w:rPr>
                <w:color w:val="000000" w:themeColor="text1"/>
              </w:rPr>
            </w:pPr>
            <w:r w:rsidRPr="002F6992">
              <w:rPr>
                <w:b/>
                <w:bCs/>
                <w:color w:val="000000" w:themeColor="text1"/>
              </w:rPr>
              <w:t>Tema</w:t>
            </w:r>
            <w:r w:rsidRPr="002F6992">
              <w:rPr>
                <w:b/>
                <w:color w:val="000000" w:themeColor="text1"/>
              </w:rPr>
              <w:t>.</w:t>
            </w:r>
            <w:r w:rsidRPr="002F6992">
              <w:rPr>
                <w:color w:val="000000" w:themeColor="text1"/>
              </w:rPr>
              <w:t xml:space="preserve"> </w:t>
            </w:r>
            <w:r w:rsidRPr="002F6992">
              <w:rPr>
                <w:b/>
                <w:i/>
                <w:color w:val="000000" w:themeColor="text1"/>
              </w:rPr>
              <w:t xml:space="preserve">Vaizdo </w:t>
            </w:r>
            <w:r w:rsidRPr="002F6992">
              <w:rPr>
                <w:b/>
                <w:bCs/>
                <w:i/>
                <w:color w:val="000000" w:themeColor="text1"/>
              </w:rPr>
              <w:t xml:space="preserve">įrašų </w:t>
            </w:r>
            <w:r w:rsidRPr="002F6992">
              <w:rPr>
                <w:b/>
                <w:i/>
                <w:color w:val="000000" w:themeColor="text1"/>
              </w:rPr>
              <w:t>parametrai,</w:t>
            </w:r>
            <w:r w:rsidRPr="002F6992">
              <w:rPr>
                <w:color w:val="000000" w:themeColor="text1"/>
              </w:rPr>
              <w:t xml:space="preserve"> </w:t>
            </w:r>
            <w:r w:rsidRPr="002F6992">
              <w:rPr>
                <w:b/>
                <w:i/>
                <w:color w:val="000000" w:themeColor="text1"/>
              </w:rPr>
              <w:t>kokybės reikalavimai</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Kadrų dažnis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Vaizdo raiška</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Vaizdo kraštinių santykis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Duomenų perdavimo sparta (</w:t>
            </w:r>
            <w:r w:rsidRPr="002F6992">
              <w:rPr>
                <w:i/>
                <w:iCs/>
                <w:color w:val="000000" w:themeColor="text1"/>
              </w:rPr>
              <w:t>angl. „Bit rate“)</w:t>
            </w:r>
          </w:p>
          <w:p w:rsidR="00011D50" w:rsidRPr="002F6992" w:rsidRDefault="00011D50" w:rsidP="0052236E">
            <w:pPr>
              <w:pStyle w:val="NoSpacing"/>
              <w:widowControl w:val="0"/>
              <w:snapToGrid w:val="0"/>
              <w:contextualSpacing/>
              <w:rPr>
                <w:b/>
                <w:i/>
                <w:color w:val="000000" w:themeColor="text1"/>
              </w:rPr>
            </w:pPr>
            <w:r w:rsidRPr="002F6992">
              <w:rPr>
                <w:b/>
                <w:color w:val="000000" w:themeColor="text1"/>
              </w:rPr>
              <w:t>Tema.</w:t>
            </w:r>
            <w:r w:rsidRPr="002F6992">
              <w:rPr>
                <w:color w:val="000000" w:themeColor="text1"/>
              </w:rPr>
              <w:t xml:space="preserve"> </w:t>
            </w:r>
            <w:r w:rsidRPr="002F6992">
              <w:rPr>
                <w:b/>
                <w:i/>
                <w:color w:val="000000" w:themeColor="text1"/>
              </w:rPr>
              <w:t>Pasirengimas filmavimui</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Scenarijaus rengimas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Kadruočių numatymas</w:t>
            </w:r>
          </w:p>
        </w:tc>
      </w:tr>
      <w:tr w:rsidR="00011D50" w:rsidRPr="006F51EC" w:rsidTr="00620311">
        <w:trPr>
          <w:trHeight w:val="57"/>
          <w:jc w:val="center"/>
        </w:trPr>
        <w:tc>
          <w:tcPr>
            <w:tcW w:w="947" w:type="pct"/>
            <w:vMerge/>
          </w:tcPr>
          <w:p w:rsidR="00011D50" w:rsidRPr="006F51EC" w:rsidRDefault="00011D50" w:rsidP="0052236E">
            <w:pPr>
              <w:pStyle w:val="NoSpacing"/>
              <w:widowControl w:val="0"/>
            </w:pPr>
          </w:p>
        </w:tc>
        <w:tc>
          <w:tcPr>
            <w:tcW w:w="1129" w:type="pct"/>
          </w:tcPr>
          <w:p w:rsidR="00011D50" w:rsidRPr="006F51EC" w:rsidRDefault="00011D50" w:rsidP="0052236E">
            <w:pPr>
              <w:pStyle w:val="NoSpacing"/>
              <w:widowControl w:val="0"/>
            </w:pPr>
            <w:r w:rsidRPr="006F51EC">
              <w:t xml:space="preserve">1.2. </w:t>
            </w:r>
            <w:r w:rsidRPr="002F6992">
              <w:rPr>
                <w:color w:val="000000" w:themeColor="text1"/>
              </w:rPr>
              <w:t>Naudoti reikalingus techninius priedus reklaminės vaizdo medžiagos filmavimui ir garso įrašymui.</w:t>
            </w:r>
          </w:p>
        </w:tc>
        <w:tc>
          <w:tcPr>
            <w:tcW w:w="2924" w:type="pct"/>
          </w:tcPr>
          <w:p w:rsidR="00011D50" w:rsidRPr="002F6992" w:rsidRDefault="00011D50" w:rsidP="0052236E">
            <w:pPr>
              <w:pStyle w:val="NoSpacing"/>
              <w:widowControl w:val="0"/>
              <w:snapToGrid w:val="0"/>
              <w:contextualSpacing/>
              <w:rPr>
                <w:b/>
                <w:bCs/>
                <w:color w:val="000000" w:themeColor="text1"/>
              </w:rPr>
            </w:pPr>
            <w:r w:rsidRPr="002F6992">
              <w:rPr>
                <w:b/>
                <w:bCs/>
                <w:color w:val="000000" w:themeColor="text1"/>
              </w:rPr>
              <w:t xml:space="preserve">Tema. </w:t>
            </w:r>
            <w:r w:rsidRPr="002F6992">
              <w:rPr>
                <w:b/>
                <w:bCs/>
                <w:i/>
                <w:iCs/>
                <w:color w:val="000000" w:themeColor="text1"/>
              </w:rPr>
              <w:t>Filmavimui skirtų priedų naudojimas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Techniniai vaizdo įrangos parametrai</w:t>
            </w:r>
          </w:p>
          <w:p w:rsidR="00011D50" w:rsidRPr="002F6992" w:rsidRDefault="00011D50" w:rsidP="0052236E">
            <w:pPr>
              <w:pStyle w:val="NoSpacing"/>
              <w:widowControl w:val="0"/>
              <w:numPr>
                <w:ilvl w:val="0"/>
                <w:numId w:val="4"/>
              </w:numPr>
              <w:pBdr>
                <w:top w:val="nil"/>
                <w:left w:val="nil"/>
                <w:bottom w:val="nil"/>
                <w:right w:val="nil"/>
                <w:between w:val="nil"/>
                <w:bar w:val="nil"/>
              </w:pBdr>
              <w:ind w:left="0" w:firstLine="0"/>
              <w:rPr>
                <w:b/>
                <w:bCs/>
                <w:color w:val="000000" w:themeColor="text1"/>
              </w:rPr>
            </w:pPr>
            <w:r w:rsidRPr="002F6992">
              <w:rPr>
                <w:color w:val="000000" w:themeColor="text1"/>
              </w:rPr>
              <w:t>Techninės vaizdo įrangos parinkimas ir naudojimas filmavimui</w:t>
            </w:r>
            <w:r w:rsidRPr="002F6992">
              <w:rPr>
                <w:b/>
                <w:bCs/>
                <w:color w:val="000000" w:themeColor="text1"/>
              </w:rPr>
              <w:t xml:space="preserve"> </w:t>
            </w:r>
          </w:p>
          <w:p w:rsidR="00011D50" w:rsidRPr="002F6992" w:rsidRDefault="00011D50" w:rsidP="0052236E">
            <w:pPr>
              <w:pStyle w:val="NoSpacing"/>
              <w:widowControl w:val="0"/>
              <w:snapToGrid w:val="0"/>
              <w:contextualSpacing/>
              <w:rPr>
                <w:b/>
                <w:bCs/>
                <w:color w:val="000000" w:themeColor="text1"/>
              </w:rPr>
            </w:pPr>
            <w:r w:rsidRPr="002F6992">
              <w:rPr>
                <w:b/>
                <w:bCs/>
                <w:color w:val="000000" w:themeColor="text1"/>
              </w:rPr>
              <w:t xml:space="preserve">Tema. </w:t>
            </w:r>
            <w:r w:rsidRPr="002F6992">
              <w:rPr>
                <w:b/>
                <w:i/>
                <w:color w:val="000000" w:themeColor="text1"/>
              </w:rPr>
              <w:t>Techninė garso įrašymo įranga</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Mikrofonai ir jų tipai</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Garso įrašymo įrangos parinkimas ir naudojimas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Garso įrašui reikalingos aplinkos paruošimas</w:t>
            </w:r>
          </w:p>
          <w:p w:rsidR="00011D50" w:rsidRPr="002F6992" w:rsidRDefault="00011D50" w:rsidP="0052236E">
            <w:pPr>
              <w:pStyle w:val="Standard"/>
              <w:snapToGrid w:val="0"/>
              <w:contextualSpacing/>
              <w:rPr>
                <w:rFonts w:eastAsia="Times New Roman"/>
                <w:color w:val="000000" w:themeColor="text1"/>
              </w:rPr>
            </w:pPr>
            <w:r w:rsidRPr="002F6992">
              <w:rPr>
                <w:rFonts w:eastAsia="Times New Roman"/>
                <w:b/>
                <w:color w:val="000000" w:themeColor="text1"/>
              </w:rPr>
              <w:t>Tema.</w:t>
            </w:r>
            <w:r w:rsidRPr="002F6992">
              <w:rPr>
                <w:rFonts w:eastAsia="Times New Roman"/>
                <w:color w:val="000000" w:themeColor="text1"/>
              </w:rPr>
              <w:t xml:space="preserve"> </w:t>
            </w:r>
            <w:r w:rsidRPr="002F6992">
              <w:rPr>
                <w:rFonts w:eastAsia="Times New Roman"/>
                <w:b/>
                <w:i/>
                <w:color w:val="000000" w:themeColor="text1"/>
              </w:rPr>
              <w:t>Techninė garso apdorojimo įranga</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Garso apdorojimo įrangos parinkimas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Garsui apdoroti naudojami procesoriai</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Garso įrašų dalių jungimas į visumą (</w:t>
            </w:r>
            <w:r w:rsidRPr="002F6992">
              <w:rPr>
                <w:i/>
                <w:iCs/>
                <w:color w:val="000000" w:themeColor="text1"/>
              </w:rPr>
              <w:t>angl. „Mastering“)</w:t>
            </w:r>
          </w:p>
        </w:tc>
      </w:tr>
      <w:tr w:rsidR="00011D50" w:rsidRPr="006F51EC" w:rsidTr="00620311">
        <w:trPr>
          <w:trHeight w:val="57"/>
          <w:jc w:val="center"/>
        </w:trPr>
        <w:tc>
          <w:tcPr>
            <w:tcW w:w="947" w:type="pct"/>
            <w:vMerge/>
          </w:tcPr>
          <w:p w:rsidR="00011D50" w:rsidRPr="006F51EC" w:rsidRDefault="00011D50" w:rsidP="0052236E">
            <w:pPr>
              <w:pStyle w:val="NoSpacing"/>
              <w:widowControl w:val="0"/>
            </w:pPr>
          </w:p>
        </w:tc>
        <w:tc>
          <w:tcPr>
            <w:tcW w:w="1129" w:type="pct"/>
          </w:tcPr>
          <w:p w:rsidR="00011D50" w:rsidRPr="006F51EC" w:rsidRDefault="00011D50" w:rsidP="0052236E">
            <w:pPr>
              <w:pStyle w:val="NoSpacing"/>
              <w:widowControl w:val="0"/>
            </w:pPr>
            <w:r w:rsidRPr="006F51EC">
              <w:t xml:space="preserve">1.3. </w:t>
            </w:r>
            <w:r w:rsidRPr="002F6992">
              <w:rPr>
                <w:color w:val="000000" w:themeColor="text1"/>
                <w:lang w:eastAsia="en-US"/>
              </w:rPr>
              <w:t xml:space="preserve">Filmuoti vaizdo medžiagą </w:t>
            </w:r>
            <w:r w:rsidRPr="002F6992">
              <w:rPr>
                <w:color w:val="000000" w:themeColor="text1"/>
                <w:lang w:eastAsia="en-US"/>
              </w:rPr>
              <w:lastRenderedPageBreak/>
              <w:t>reklamai, naudojant skirtingų tipų skaitmeninę įrangą.</w:t>
            </w:r>
          </w:p>
        </w:tc>
        <w:tc>
          <w:tcPr>
            <w:tcW w:w="2924" w:type="pct"/>
          </w:tcPr>
          <w:p w:rsidR="00011D50" w:rsidRPr="002F6992" w:rsidRDefault="00011D50" w:rsidP="0052236E">
            <w:pPr>
              <w:pStyle w:val="NoSpacing"/>
              <w:widowControl w:val="0"/>
              <w:snapToGrid w:val="0"/>
              <w:contextualSpacing/>
              <w:rPr>
                <w:b/>
                <w:bCs/>
                <w:i/>
                <w:iCs/>
                <w:color w:val="000000" w:themeColor="text1"/>
              </w:rPr>
            </w:pPr>
            <w:r w:rsidRPr="002F6992">
              <w:rPr>
                <w:b/>
                <w:bCs/>
                <w:color w:val="000000" w:themeColor="text1"/>
              </w:rPr>
              <w:lastRenderedPageBreak/>
              <w:t xml:space="preserve">Tema. </w:t>
            </w:r>
            <w:r w:rsidRPr="002F6992">
              <w:rPr>
                <w:b/>
                <w:bCs/>
                <w:i/>
                <w:iCs/>
                <w:color w:val="000000" w:themeColor="text1"/>
              </w:rPr>
              <w:t>Filmavimo kameros naudojimas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lastRenderedPageBreak/>
              <w:t>Filmavimo kameros ir formato parinkimas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Vaizdo įrašo kokybės parametrai</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Filmavimo kameros naudojimo ypatumai</w:t>
            </w:r>
          </w:p>
          <w:p w:rsidR="00011D50" w:rsidRPr="002F6992" w:rsidRDefault="00011D50" w:rsidP="0052236E">
            <w:pPr>
              <w:pStyle w:val="NormalWeb"/>
              <w:snapToGrid w:val="0"/>
              <w:spacing w:before="0" w:beforeAutospacing="0" w:after="0" w:afterAutospacing="0"/>
              <w:contextualSpacing/>
              <w:textAlignment w:val="baseline"/>
              <w:rPr>
                <w:color w:val="000000" w:themeColor="text1"/>
                <w:lang w:val="lt-LT"/>
              </w:rPr>
            </w:pPr>
            <w:r w:rsidRPr="002F6992">
              <w:rPr>
                <w:b/>
                <w:color w:val="000000" w:themeColor="text1"/>
                <w:lang w:val="lt-LT"/>
              </w:rPr>
              <w:t>Tema.</w:t>
            </w:r>
            <w:r w:rsidRPr="002F6992">
              <w:rPr>
                <w:color w:val="000000" w:themeColor="text1"/>
                <w:lang w:val="lt-LT"/>
              </w:rPr>
              <w:t xml:space="preserve"> </w:t>
            </w:r>
            <w:r w:rsidRPr="002F6992">
              <w:rPr>
                <w:b/>
                <w:bCs/>
                <w:i/>
                <w:iCs/>
                <w:color w:val="000000" w:themeColor="text1"/>
                <w:lang w:val="lt-LT"/>
              </w:rPr>
              <w:t>Skirtingų tipų skaitmeninės įrangos naudojimas filmavimui</w:t>
            </w:r>
            <w:r w:rsidRPr="002F6992">
              <w:rPr>
                <w:color w:val="000000" w:themeColor="text1"/>
                <w:lang w:val="lt-LT"/>
              </w:rPr>
              <w:t xml:space="preserve"> </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Filmavimas skaitmeniniu fotoaparatu</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Filmavimas telefonu</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Filmavimas dronu</w:t>
            </w:r>
          </w:p>
        </w:tc>
      </w:tr>
      <w:tr w:rsidR="00011D50" w:rsidRPr="006F51EC" w:rsidTr="00620311">
        <w:trPr>
          <w:trHeight w:val="57"/>
          <w:jc w:val="center"/>
        </w:trPr>
        <w:tc>
          <w:tcPr>
            <w:tcW w:w="947" w:type="pct"/>
            <w:vMerge w:val="restart"/>
          </w:tcPr>
          <w:p w:rsidR="00011D50" w:rsidRPr="006F51EC" w:rsidRDefault="00011D50" w:rsidP="0052236E">
            <w:pPr>
              <w:pStyle w:val="NoSpacing"/>
              <w:widowControl w:val="0"/>
            </w:pPr>
            <w:r w:rsidRPr="006F51EC">
              <w:lastRenderedPageBreak/>
              <w:t xml:space="preserve">2. </w:t>
            </w:r>
            <w:r w:rsidRPr="002F6992">
              <w:rPr>
                <w:color w:val="000000" w:themeColor="text1"/>
              </w:rPr>
              <w:t>Montuoti vaizdo medžiagą reklamai.</w:t>
            </w:r>
          </w:p>
        </w:tc>
        <w:tc>
          <w:tcPr>
            <w:tcW w:w="1129" w:type="pct"/>
          </w:tcPr>
          <w:p w:rsidR="00011D50" w:rsidRPr="006F51EC" w:rsidRDefault="00011D50" w:rsidP="0052236E">
            <w:pPr>
              <w:pStyle w:val="NoSpacing"/>
              <w:widowControl w:val="0"/>
            </w:pPr>
            <w:r w:rsidRPr="006F51EC">
              <w:t xml:space="preserve">2.1. </w:t>
            </w:r>
            <w:r w:rsidRPr="002F6992">
              <w:rPr>
                <w:color w:val="000000" w:themeColor="text1"/>
              </w:rPr>
              <w:t xml:space="preserve">Apibūdinti </w:t>
            </w:r>
            <w:r w:rsidRPr="002F6992">
              <w:rPr>
                <w:bCs/>
                <w:iCs/>
                <w:color w:val="000000" w:themeColor="text1"/>
              </w:rPr>
              <w:t xml:space="preserve">vaizdo produktų montavimui </w:t>
            </w:r>
            <w:r w:rsidRPr="002F6992">
              <w:rPr>
                <w:color w:val="000000" w:themeColor="text1"/>
              </w:rPr>
              <w:t xml:space="preserve">naudojamą programinę </w:t>
            </w:r>
            <w:r w:rsidRPr="002F6992">
              <w:rPr>
                <w:bCs/>
                <w:iCs/>
                <w:color w:val="000000" w:themeColor="text1"/>
              </w:rPr>
              <w:t>įrangą</w:t>
            </w:r>
            <w:r w:rsidRPr="002F6992">
              <w:rPr>
                <w:color w:val="000000" w:themeColor="text1"/>
              </w:rPr>
              <w:t xml:space="preserve"> bei vaizdo įrašų montavimo metodiką.</w:t>
            </w:r>
          </w:p>
        </w:tc>
        <w:tc>
          <w:tcPr>
            <w:tcW w:w="2924" w:type="pct"/>
          </w:tcPr>
          <w:p w:rsidR="00011D50" w:rsidRPr="002F6992" w:rsidRDefault="00011D50" w:rsidP="0052236E">
            <w:pPr>
              <w:pStyle w:val="NoSpacing"/>
              <w:widowControl w:val="0"/>
              <w:snapToGrid w:val="0"/>
              <w:contextualSpacing/>
              <w:rPr>
                <w:color w:val="000000" w:themeColor="text1"/>
              </w:rPr>
            </w:pPr>
            <w:r w:rsidRPr="002F6992">
              <w:rPr>
                <w:b/>
                <w:bCs/>
                <w:color w:val="000000" w:themeColor="text1"/>
              </w:rPr>
              <w:t>Tema</w:t>
            </w:r>
            <w:r w:rsidRPr="002F6992">
              <w:rPr>
                <w:b/>
                <w:color w:val="000000" w:themeColor="text1"/>
              </w:rPr>
              <w:t xml:space="preserve">. </w:t>
            </w:r>
            <w:r w:rsidRPr="002F6992">
              <w:rPr>
                <w:b/>
                <w:bCs/>
                <w:i/>
                <w:iCs/>
                <w:color w:val="000000" w:themeColor="text1"/>
              </w:rPr>
              <w:t>Vaizdo produktų montavimo įranga</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Vaizdo montavimo programinės įrangos parinkimas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 xml:space="preserve">Vaizdo montavimo programinės įrangos naudojimas </w:t>
            </w:r>
          </w:p>
          <w:p w:rsidR="00011D50" w:rsidRPr="002F6992" w:rsidRDefault="00011D50" w:rsidP="0052236E">
            <w:pPr>
              <w:pStyle w:val="NormalWeb"/>
              <w:snapToGrid w:val="0"/>
              <w:spacing w:before="0" w:beforeAutospacing="0" w:after="0" w:afterAutospacing="0"/>
              <w:contextualSpacing/>
              <w:textAlignment w:val="baseline"/>
              <w:rPr>
                <w:b/>
                <w:bCs/>
                <w:color w:val="000000" w:themeColor="text1"/>
                <w:lang w:val="lt-LT"/>
              </w:rPr>
            </w:pPr>
            <w:r w:rsidRPr="002F6992">
              <w:rPr>
                <w:b/>
                <w:bCs/>
                <w:color w:val="000000" w:themeColor="text1"/>
                <w:lang w:val="lt-LT"/>
              </w:rPr>
              <w:t xml:space="preserve">Tema. </w:t>
            </w:r>
            <w:r w:rsidRPr="002F6992">
              <w:rPr>
                <w:b/>
                <w:bCs/>
                <w:i/>
                <w:iCs/>
                <w:color w:val="000000" w:themeColor="text1"/>
                <w:lang w:val="lt-LT"/>
              </w:rPr>
              <w:t>Vaizdo įrašų montavimo metodika</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Vaizdo įrašų koregavimo nuostatos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Vaizdo įrašų sujungimo metodai</w:t>
            </w:r>
          </w:p>
        </w:tc>
      </w:tr>
      <w:tr w:rsidR="00011D50" w:rsidRPr="006F51EC" w:rsidTr="00620311">
        <w:trPr>
          <w:trHeight w:val="57"/>
          <w:jc w:val="center"/>
        </w:trPr>
        <w:tc>
          <w:tcPr>
            <w:tcW w:w="947" w:type="pct"/>
            <w:vMerge/>
          </w:tcPr>
          <w:p w:rsidR="00011D50" w:rsidRPr="006F51EC" w:rsidRDefault="00011D50" w:rsidP="0052236E">
            <w:pPr>
              <w:pStyle w:val="NoSpacing"/>
              <w:widowControl w:val="0"/>
            </w:pPr>
          </w:p>
        </w:tc>
        <w:tc>
          <w:tcPr>
            <w:tcW w:w="1129" w:type="pct"/>
          </w:tcPr>
          <w:p w:rsidR="00011D50" w:rsidRPr="006F51EC" w:rsidRDefault="00011D50" w:rsidP="0052236E">
            <w:pPr>
              <w:pStyle w:val="NoSpacing"/>
              <w:widowControl w:val="0"/>
            </w:pPr>
            <w:r w:rsidRPr="006F51EC">
              <w:t xml:space="preserve">2.2. </w:t>
            </w:r>
            <w:r w:rsidRPr="002F6992">
              <w:rPr>
                <w:color w:val="000000" w:themeColor="text1"/>
              </w:rPr>
              <w:t>Montuoti vaizdo įrašą reklamai, laikantis scenarijaus ir naudojantis specializuota vaizdo įrašų montavimo programine įranga.</w:t>
            </w:r>
          </w:p>
        </w:tc>
        <w:tc>
          <w:tcPr>
            <w:tcW w:w="2924" w:type="pct"/>
          </w:tcPr>
          <w:p w:rsidR="00011D50" w:rsidRPr="002F6992" w:rsidRDefault="00011D50" w:rsidP="0052236E">
            <w:pPr>
              <w:widowControl w:val="0"/>
              <w:snapToGrid w:val="0"/>
              <w:spacing w:after="0" w:line="240" w:lineRule="auto"/>
              <w:contextualSpacing/>
              <w:rPr>
                <w:b/>
                <w:bCs/>
                <w:i/>
                <w:color w:val="000000" w:themeColor="text1"/>
              </w:rPr>
            </w:pPr>
            <w:r w:rsidRPr="002F6992">
              <w:rPr>
                <w:b/>
                <w:bCs/>
                <w:color w:val="000000" w:themeColor="text1"/>
              </w:rPr>
              <w:t xml:space="preserve">Tema. </w:t>
            </w:r>
            <w:r w:rsidRPr="002F6992">
              <w:rPr>
                <w:b/>
                <w:bCs/>
                <w:i/>
                <w:color w:val="000000" w:themeColor="text1"/>
              </w:rPr>
              <w:t xml:space="preserve">Vaizdo įrašų montavimas, redagavimas </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 xml:space="preserve">Vaizdo </w:t>
            </w:r>
            <w:r w:rsidRPr="00EA5B71">
              <w:rPr>
                <w:color w:val="000000" w:themeColor="text1"/>
              </w:rPr>
              <w:t>įraš</w:t>
            </w:r>
            <w:r>
              <w:rPr>
                <w:color w:val="000000" w:themeColor="text1"/>
              </w:rPr>
              <w:t>o</w:t>
            </w:r>
            <w:r w:rsidRPr="00EA5B71">
              <w:rPr>
                <w:color w:val="000000" w:themeColor="text1"/>
              </w:rPr>
              <w:t xml:space="preserve"> </w:t>
            </w:r>
            <w:r w:rsidRPr="002F6992">
              <w:rPr>
                <w:color w:val="000000" w:themeColor="text1"/>
              </w:rPr>
              <w:t>montavimo / redagavimo darbo organizavimas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Montažo projekto kūrimas</w:t>
            </w:r>
          </w:p>
          <w:p w:rsidR="00011D50" w:rsidRPr="002F6992" w:rsidRDefault="00011D50" w:rsidP="0052236E">
            <w:pPr>
              <w:pStyle w:val="NoSpacing"/>
              <w:widowControl w:val="0"/>
              <w:snapToGrid w:val="0"/>
              <w:contextualSpacing/>
              <w:rPr>
                <w:color w:val="000000" w:themeColor="text1"/>
              </w:rPr>
            </w:pPr>
            <w:r w:rsidRPr="002F6992">
              <w:rPr>
                <w:b/>
                <w:bCs/>
                <w:color w:val="000000" w:themeColor="text1"/>
              </w:rPr>
              <w:t xml:space="preserve">Tema. </w:t>
            </w:r>
            <w:r w:rsidRPr="002F6992">
              <w:rPr>
                <w:b/>
                <w:bCs/>
                <w:i/>
                <w:iCs/>
                <w:color w:val="000000" w:themeColor="text1"/>
              </w:rPr>
              <w:t xml:space="preserve">Papildomi elementai vaizdo įraše </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Vaizdo įrašų specialieji efektai ir jų pritaikymas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Teksto įvedimas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Grafinių elementų įvedimas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Animacijos elementų įvedimas</w:t>
            </w:r>
          </w:p>
          <w:p w:rsidR="00011D50" w:rsidRPr="002F6992" w:rsidRDefault="00011D50" w:rsidP="0052236E">
            <w:pPr>
              <w:pStyle w:val="NoSpacing"/>
              <w:widowControl w:val="0"/>
              <w:snapToGrid w:val="0"/>
              <w:contextualSpacing/>
              <w:rPr>
                <w:b/>
                <w:bCs/>
                <w:i/>
                <w:color w:val="000000" w:themeColor="text1"/>
              </w:rPr>
            </w:pPr>
            <w:r w:rsidRPr="002F6992">
              <w:rPr>
                <w:b/>
                <w:bCs/>
                <w:color w:val="000000" w:themeColor="text1"/>
              </w:rPr>
              <w:t xml:space="preserve">Tema. </w:t>
            </w:r>
            <w:r w:rsidRPr="002F6992">
              <w:rPr>
                <w:b/>
                <w:bCs/>
                <w:i/>
                <w:color w:val="000000" w:themeColor="text1"/>
              </w:rPr>
              <w:t>Vaizdo įrašų komponavimas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Vaizdo įrašų analizė ir kokybės įvertinimas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Garso ir vaizdo jungimo suderinamumas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Intarpų ir pauzių koregavimas</w:t>
            </w:r>
          </w:p>
        </w:tc>
      </w:tr>
      <w:tr w:rsidR="00011D50" w:rsidRPr="006F51EC" w:rsidTr="00620311">
        <w:trPr>
          <w:trHeight w:val="57"/>
          <w:jc w:val="center"/>
        </w:trPr>
        <w:tc>
          <w:tcPr>
            <w:tcW w:w="947" w:type="pct"/>
            <w:vMerge/>
          </w:tcPr>
          <w:p w:rsidR="00011D50" w:rsidRPr="006F51EC" w:rsidRDefault="00011D50" w:rsidP="0052236E">
            <w:pPr>
              <w:pStyle w:val="NoSpacing"/>
              <w:widowControl w:val="0"/>
            </w:pPr>
          </w:p>
        </w:tc>
        <w:tc>
          <w:tcPr>
            <w:tcW w:w="1129" w:type="pct"/>
          </w:tcPr>
          <w:p w:rsidR="00011D50" w:rsidRPr="006F51EC" w:rsidRDefault="00011D50" w:rsidP="0052236E">
            <w:pPr>
              <w:pStyle w:val="NoSpacing"/>
              <w:widowControl w:val="0"/>
            </w:pPr>
            <w:r w:rsidRPr="006F51EC">
              <w:t xml:space="preserve">2.3. </w:t>
            </w:r>
            <w:r w:rsidRPr="00A32F37">
              <w:rPr>
                <w:lang w:eastAsia="en-US"/>
              </w:rPr>
              <w:t>Paruošti vaizdo įrašą publikavimui, atsižvelgiant į jo panaudojimo paskirtį.</w:t>
            </w:r>
          </w:p>
        </w:tc>
        <w:tc>
          <w:tcPr>
            <w:tcW w:w="2924" w:type="pct"/>
          </w:tcPr>
          <w:p w:rsidR="00011D50" w:rsidRPr="002F6992" w:rsidRDefault="00011D50" w:rsidP="0052236E">
            <w:pPr>
              <w:pStyle w:val="NoSpacing"/>
              <w:widowControl w:val="0"/>
              <w:snapToGrid w:val="0"/>
              <w:contextualSpacing/>
              <w:rPr>
                <w:b/>
                <w:bCs/>
                <w:i/>
                <w:color w:val="000000" w:themeColor="text1"/>
              </w:rPr>
            </w:pPr>
            <w:r w:rsidRPr="002F6992">
              <w:rPr>
                <w:b/>
                <w:bCs/>
                <w:color w:val="000000" w:themeColor="text1"/>
              </w:rPr>
              <w:t xml:space="preserve">Tema. </w:t>
            </w:r>
            <w:r w:rsidRPr="002F6992">
              <w:rPr>
                <w:b/>
                <w:bCs/>
                <w:i/>
                <w:color w:val="000000" w:themeColor="text1"/>
              </w:rPr>
              <w:t>Vaizdo įrašų išsaugojimas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Vaizdo įrašų formatai</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Vaizdo įrašų suspaudimo būdai</w:t>
            </w:r>
          </w:p>
          <w:p w:rsidR="00011D50" w:rsidRPr="002F6992" w:rsidRDefault="00011D50" w:rsidP="0052236E">
            <w:pPr>
              <w:pStyle w:val="NoSpacing"/>
              <w:widowControl w:val="0"/>
              <w:snapToGrid w:val="0"/>
              <w:contextualSpacing/>
              <w:rPr>
                <w:b/>
                <w:bCs/>
                <w:i/>
                <w:color w:val="000000" w:themeColor="text1"/>
              </w:rPr>
            </w:pPr>
            <w:r w:rsidRPr="002F6992">
              <w:rPr>
                <w:b/>
                <w:bCs/>
                <w:color w:val="000000" w:themeColor="text1"/>
              </w:rPr>
              <w:t xml:space="preserve">Tema. </w:t>
            </w:r>
            <w:r w:rsidRPr="002F6992">
              <w:rPr>
                <w:b/>
                <w:bCs/>
                <w:i/>
                <w:color w:val="000000" w:themeColor="text1"/>
              </w:rPr>
              <w:t>Vaizdo įrašų eksportavimas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Reikalavimai vaizdo įrašų eksportavimui bei publikavimui</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Vaizdo įrašų išsaugojimas skirtingiems reklamos kanalams</w:t>
            </w:r>
          </w:p>
        </w:tc>
      </w:tr>
      <w:tr w:rsidR="00011D50" w:rsidRPr="006F51EC" w:rsidTr="00620311">
        <w:trPr>
          <w:trHeight w:val="57"/>
          <w:jc w:val="center"/>
        </w:trPr>
        <w:tc>
          <w:tcPr>
            <w:tcW w:w="947" w:type="pct"/>
          </w:tcPr>
          <w:p w:rsidR="00011D50" w:rsidRPr="006F51EC" w:rsidRDefault="00011D50" w:rsidP="0052236E">
            <w:pPr>
              <w:pStyle w:val="NoSpacing"/>
              <w:widowControl w:val="0"/>
              <w:rPr>
                <w:highlight w:val="yellow"/>
              </w:rPr>
            </w:pPr>
            <w:r w:rsidRPr="006F51EC">
              <w:t>Mokymosi pasiekimų vertinimo kriterijai</w:t>
            </w:r>
          </w:p>
        </w:tc>
        <w:tc>
          <w:tcPr>
            <w:tcW w:w="4053" w:type="pct"/>
            <w:gridSpan w:val="2"/>
          </w:tcPr>
          <w:p w:rsidR="00011D50" w:rsidRPr="00A32F37" w:rsidRDefault="00011D50" w:rsidP="0052236E">
            <w:pPr>
              <w:pStyle w:val="Body"/>
              <w:snapToGrid w:val="0"/>
              <w:contextualSpacing/>
              <w:jc w:val="both"/>
              <w:rPr>
                <w:color w:val="auto"/>
              </w:rPr>
            </w:pPr>
            <w:r w:rsidRPr="00A32F37">
              <w:rPr>
                <w:iCs/>
                <w:color w:val="auto"/>
              </w:rPr>
              <w:t xml:space="preserve">Apibūdinti vaizdo įrašo rengimo etapai, vaizdo </w:t>
            </w:r>
            <w:r w:rsidRPr="00A32F37">
              <w:rPr>
                <w:bCs/>
                <w:iCs/>
                <w:color w:val="auto"/>
              </w:rPr>
              <w:t xml:space="preserve">įrašų </w:t>
            </w:r>
            <w:r w:rsidRPr="00A32F37">
              <w:rPr>
                <w:iCs/>
                <w:color w:val="auto"/>
              </w:rPr>
              <w:t xml:space="preserve">parametrai bei kokybės reikalavimai. Parengtas scenarijus ir kadruotės reklaminiam vaizdo įrašui. Parinkti reikalingi techniniai priedai reklaminės vaizdo medžiagos filmavimui ir garso įrašymui. </w:t>
            </w:r>
            <w:r w:rsidRPr="00A32F37">
              <w:rPr>
                <w:iCs/>
                <w:color w:val="auto"/>
              </w:rPr>
              <w:lastRenderedPageBreak/>
              <w:t xml:space="preserve">Nufilmuota vaizdo medžiaga reklamai naudojant filmavimo kamerą. Nufilmuota vaizdo medžiaga reklamai naudojant skaitmeninį fotoaparatą, telefoną ar droną. Apibūdinta vaizdo produktų montavimui naudojama programinė įranga bei vaizdo įrašų montavimo metodika. Sumontuotas vaizdo įrašas, laikantis scenarijaus ir naudojantis specializuota vaizdo įrašų montavimo programine įranga. Reklaminis vaizdo įrašas papildytas animuotais ir statiniais tekstiniais bei grafiniais elementais. Vaizdo įrašas išsaugotas skirtingais formatais, atsižvelgiant į tolesnę jo panaudojimo paskirtį, ir paruoštas publikavimui. </w:t>
            </w:r>
            <w:r w:rsidRPr="00A32F37">
              <w:rPr>
                <w:color w:val="auto"/>
              </w:rPr>
              <w:t>Darbo metu laikytasi darbuotojų saugos ir sveikatos, darbo higienos, priešgaisrinės saugos, aplinkosaugos reikalavimų.</w:t>
            </w:r>
          </w:p>
        </w:tc>
      </w:tr>
      <w:tr w:rsidR="00011D50" w:rsidRPr="006F51EC" w:rsidTr="00620311">
        <w:trPr>
          <w:trHeight w:val="57"/>
          <w:jc w:val="center"/>
        </w:trPr>
        <w:tc>
          <w:tcPr>
            <w:tcW w:w="947" w:type="pct"/>
          </w:tcPr>
          <w:p w:rsidR="00011D50" w:rsidRPr="006F51EC" w:rsidRDefault="00011D50" w:rsidP="0052236E">
            <w:pPr>
              <w:pStyle w:val="2vidutinistinklelis1"/>
              <w:widowControl w:val="0"/>
            </w:pPr>
            <w:r w:rsidRPr="006F51EC">
              <w:lastRenderedPageBreak/>
              <w:t>Reikalavimai mokymui skirtiems metodiniams ir materialiesiems ištekliams</w:t>
            </w:r>
          </w:p>
        </w:tc>
        <w:tc>
          <w:tcPr>
            <w:tcW w:w="4053" w:type="pct"/>
            <w:gridSpan w:val="2"/>
          </w:tcPr>
          <w:p w:rsidR="00011D50" w:rsidRPr="006F51EC" w:rsidRDefault="00011D50" w:rsidP="0052236E">
            <w:pPr>
              <w:widowControl w:val="0"/>
              <w:spacing w:after="0" w:line="240" w:lineRule="auto"/>
              <w:rPr>
                <w:rFonts w:ascii="Times New Roman" w:hAnsi="Times New Roman" w:cs="Times New Roman"/>
                <w:i/>
                <w:sz w:val="24"/>
                <w:szCs w:val="24"/>
              </w:rPr>
            </w:pPr>
            <w:r w:rsidRPr="006F51EC">
              <w:rPr>
                <w:rFonts w:ascii="Times New Roman" w:hAnsi="Times New Roman" w:cs="Times New Roman"/>
                <w:i/>
                <w:sz w:val="24"/>
                <w:szCs w:val="24"/>
              </w:rPr>
              <w:t>Mokymo(si) medžiaga:</w:t>
            </w:r>
          </w:p>
          <w:p w:rsidR="00011D50" w:rsidRDefault="00011D50" w:rsidP="0052236E">
            <w:pPr>
              <w:pStyle w:val="NoSpacing"/>
              <w:widowControl w:val="0"/>
              <w:numPr>
                <w:ilvl w:val="0"/>
                <w:numId w:val="4"/>
              </w:numPr>
              <w:ind w:left="0" w:firstLine="0"/>
              <w:rPr>
                <w:color w:val="000000" w:themeColor="text1"/>
              </w:rPr>
            </w:pPr>
            <w:r w:rsidRPr="006F51EC">
              <w:rPr>
                <w:color w:val="000000" w:themeColor="text1"/>
              </w:rPr>
              <w:t>Vadovėliai ir kita mokomoji medžiaga</w:t>
            </w:r>
          </w:p>
          <w:p w:rsidR="00011D50" w:rsidRPr="00011D50" w:rsidRDefault="00011D50" w:rsidP="0052236E">
            <w:pPr>
              <w:pStyle w:val="NoSpacing"/>
              <w:widowControl w:val="0"/>
              <w:numPr>
                <w:ilvl w:val="0"/>
                <w:numId w:val="4"/>
              </w:numPr>
              <w:ind w:left="0" w:firstLine="0"/>
              <w:rPr>
                <w:color w:val="000000" w:themeColor="text1"/>
              </w:rPr>
            </w:pPr>
            <w:r w:rsidRPr="00011D50">
              <w:rPr>
                <w:color w:val="000000" w:themeColor="text1"/>
              </w:rPr>
              <w:t xml:space="preserve">Teisės aktai, reglamentuojantys darbuotojų saugos ir sveikatos, darbo higienos, priešgaisrinės saugos, aplinkosaugos reikalavimus </w:t>
            </w:r>
          </w:p>
          <w:p w:rsidR="00011D50" w:rsidRPr="00011D50" w:rsidRDefault="00011D50" w:rsidP="0052236E">
            <w:pPr>
              <w:pStyle w:val="NoSpacing"/>
              <w:widowControl w:val="0"/>
              <w:numPr>
                <w:ilvl w:val="0"/>
                <w:numId w:val="4"/>
              </w:numPr>
              <w:ind w:left="0" w:firstLine="0"/>
              <w:rPr>
                <w:color w:val="000000" w:themeColor="text1"/>
              </w:rPr>
            </w:pPr>
            <w:r w:rsidRPr="00011D50">
              <w:rPr>
                <w:color w:val="000000" w:themeColor="text1"/>
              </w:rPr>
              <w:t xml:space="preserve">Lietuvos Respublikos </w:t>
            </w:r>
            <w:r w:rsidRPr="002F6992">
              <w:rPr>
                <w:color w:val="000000" w:themeColor="text1"/>
              </w:rPr>
              <w:t>autorių teisių ir gretutinių teisių įstatymas</w:t>
            </w:r>
          </w:p>
          <w:p w:rsidR="00011D50" w:rsidRPr="00011D50" w:rsidRDefault="00011D50" w:rsidP="0052236E">
            <w:pPr>
              <w:pStyle w:val="NoSpacing"/>
              <w:widowControl w:val="0"/>
              <w:numPr>
                <w:ilvl w:val="0"/>
                <w:numId w:val="4"/>
              </w:numPr>
              <w:ind w:left="0" w:firstLine="0"/>
              <w:rPr>
                <w:color w:val="000000" w:themeColor="text1"/>
              </w:rPr>
            </w:pPr>
            <w:r w:rsidRPr="00011D50">
              <w:rPr>
                <w:color w:val="000000" w:themeColor="text1"/>
              </w:rPr>
              <w:t>Lietuvos Respublikos asmens duomenų teisinės apsaugos įstatymas</w:t>
            </w:r>
          </w:p>
          <w:p w:rsidR="00011D50" w:rsidRPr="00011D50" w:rsidRDefault="00011D50" w:rsidP="0052236E">
            <w:pPr>
              <w:pStyle w:val="NoSpacing"/>
              <w:widowControl w:val="0"/>
              <w:numPr>
                <w:ilvl w:val="0"/>
                <w:numId w:val="4"/>
              </w:numPr>
              <w:ind w:left="0" w:firstLine="0"/>
              <w:rPr>
                <w:color w:val="000000" w:themeColor="text1"/>
              </w:rPr>
            </w:pPr>
            <w:r w:rsidRPr="00011D50">
              <w:rPr>
                <w:color w:val="000000" w:themeColor="text1"/>
              </w:rPr>
              <w:t>Lietuvos Respublikos visuomenės informavimo įstatymas</w:t>
            </w:r>
          </w:p>
          <w:p w:rsidR="00011D50" w:rsidRPr="002F6992" w:rsidRDefault="00011D50" w:rsidP="0052236E">
            <w:pPr>
              <w:pStyle w:val="NoSpacing"/>
              <w:widowControl w:val="0"/>
              <w:numPr>
                <w:ilvl w:val="0"/>
                <w:numId w:val="4"/>
              </w:numPr>
              <w:ind w:left="0" w:firstLine="0"/>
              <w:rPr>
                <w:color w:val="000000" w:themeColor="text1"/>
              </w:rPr>
            </w:pPr>
            <w:r w:rsidRPr="002F6992">
              <w:rPr>
                <w:color w:val="000000" w:themeColor="text1"/>
              </w:rPr>
              <w:t>Lietuvos Respublikos reklamos įstatymas</w:t>
            </w:r>
          </w:p>
          <w:p w:rsidR="00011D50" w:rsidRPr="00011D50" w:rsidRDefault="00011D50" w:rsidP="0052236E">
            <w:pPr>
              <w:pStyle w:val="NoSpacing"/>
              <w:widowControl w:val="0"/>
              <w:numPr>
                <w:ilvl w:val="0"/>
                <w:numId w:val="4"/>
              </w:numPr>
              <w:ind w:left="0" w:firstLine="0"/>
              <w:rPr>
                <w:color w:val="000000" w:themeColor="text1"/>
              </w:rPr>
            </w:pPr>
            <w:r w:rsidRPr="00011D50">
              <w:rPr>
                <w:color w:val="000000" w:themeColor="text1"/>
              </w:rPr>
              <w:t>Vaizdo įrašų pavyzdžiai</w:t>
            </w:r>
          </w:p>
          <w:p w:rsidR="00011D50" w:rsidRPr="006F51EC" w:rsidRDefault="00011D50" w:rsidP="0052236E">
            <w:pPr>
              <w:pStyle w:val="NoSpacing"/>
              <w:widowControl w:val="0"/>
              <w:rPr>
                <w:rFonts w:eastAsia="Calibri"/>
                <w:i/>
              </w:rPr>
            </w:pPr>
            <w:r w:rsidRPr="006F51EC">
              <w:rPr>
                <w:rFonts w:eastAsia="Calibri"/>
                <w:i/>
              </w:rPr>
              <w:t>Mokymo(si) priemonės:</w:t>
            </w:r>
          </w:p>
          <w:p w:rsidR="00011D50" w:rsidRPr="006F51EC" w:rsidRDefault="00011D50" w:rsidP="0052236E">
            <w:pPr>
              <w:pStyle w:val="NoSpacing"/>
              <w:widowControl w:val="0"/>
              <w:numPr>
                <w:ilvl w:val="0"/>
                <w:numId w:val="4"/>
              </w:numPr>
              <w:ind w:left="0" w:firstLine="0"/>
              <w:rPr>
                <w:color w:val="000000" w:themeColor="text1"/>
              </w:rPr>
            </w:pPr>
            <w:r w:rsidRPr="006F51EC">
              <w:rPr>
                <w:color w:val="000000" w:themeColor="text1"/>
              </w:rPr>
              <w:t>Techninės priemonės mokymo(si) medžiagai iliustruoti, vizualizuoti, pristatyti</w:t>
            </w:r>
          </w:p>
          <w:p w:rsidR="00011D50" w:rsidRPr="002F6992" w:rsidRDefault="00011D50" w:rsidP="0052236E">
            <w:pPr>
              <w:pStyle w:val="NoSpacing"/>
              <w:widowControl w:val="0"/>
              <w:numPr>
                <w:ilvl w:val="0"/>
                <w:numId w:val="4"/>
              </w:numPr>
              <w:ind w:left="0" w:firstLine="0"/>
              <w:rPr>
                <w:color w:val="000000" w:themeColor="text1"/>
              </w:rPr>
            </w:pPr>
            <w:r w:rsidRPr="00011D50">
              <w:rPr>
                <w:color w:val="000000" w:themeColor="text1"/>
              </w:rPr>
              <w:t>Ko</w:t>
            </w:r>
            <w:r w:rsidRPr="002F6992">
              <w:rPr>
                <w:color w:val="000000" w:themeColor="text1"/>
              </w:rPr>
              <w:t>mpiuteriai su specializuota programine įranga</w:t>
            </w:r>
          </w:p>
          <w:p w:rsidR="00011D50" w:rsidRPr="002F6992" w:rsidRDefault="00011D50" w:rsidP="0052236E">
            <w:pPr>
              <w:pStyle w:val="NoSpacing"/>
              <w:widowControl w:val="0"/>
              <w:numPr>
                <w:ilvl w:val="0"/>
                <w:numId w:val="4"/>
              </w:numPr>
              <w:ind w:left="0" w:firstLine="0"/>
              <w:rPr>
                <w:color w:val="000000" w:themeColor="text1"/>
              </w:rPr>
            </w:pPr>
            <w:r w:rsidRPr="00011D50">
              <w:rPr>
                <w:color w:val="000000" w:themeColor="text1"/>
              </w:rPr>
              <w:t xml:space="preserve">Filmavimui naudojama įranga: filmavimo kameros, </w:t>
            </w:r>
            <w:r w:rsidRPr="002F6992">
              <w:rPr>
                <w:color w:val="000000" w:themeColor="text1"/>
              </w:rPr>
              <w:t xml:space="preserve">skaitmeninis fotoaparatas, telefonas, dronas </w:t>
            </w:r>
          </w:p>
          <w:p w:rsidR="00011D50" w:rsidRPr="006F51EC" w:rsidRDefault="00011D50" w:rsidP="0052236E">
            <w:pPr>
              <w:pStyle w:val="NoSpacing"/>
              <w:widowControl w:val="0"/>
              <w:numPr>
                <w:ilvl w:val="0"/>
                <w:numId w:val="4"/>
              </w:numPr>
              <w:ind w:left="0" w:firstLine="0"/>
            </w:pPr>
            <w:r w:rsidRPr="002F6992">
              <w:rPr>
                <w:color w:val="000000" w:themeColor="text1"/>
              </w:rPr>
              <w:t>Techninė garso įrašymo ir apdorojimo įranga</w:t>
            </w:r>
          </w:p>
        </w:tc>
      </w:tr>
      <w:tr w:rsidR="008D77C2" w:rsidRPr="006F51EC" w:rsidTr="00620311">
        <w:trPr>
          <w:trHeight w:val="57"/>
          <w:jc w:val="center"/>
        </w:trPr>
        <w:tc>
          <w:tcPr>
            <w:tcW w:w="947" w:type="pct"/>
          </w:tcPr>
          <w:p w:rsidR="008D77C2" w:rsidRPr="006F51EC" w:rsidRDefault="008D77C2" w:rsidP="0052236E">
            <w:pPr>
              <w:pStyle w:val="2vidutinistinklelis1"/>
              <w:widowControl w:val="0"/>
            </w:pPr>
            <w:r w:rsidRPr="006F51EC">
              <w:t>Reikalavimai teorinio ir praktinio mokymo vietai</w:t>
            </w:r>
          </w:p>
        </w:tc>
        <w:tc>
          <w:tcPr>
            <w:tcW w:w="4053" w:type="pct"/>
            <w:gridSpan w:val="2"/>
          </w:tcPr>
          <w:p w:rsidR="008D77C2" w:rsidRPr="008D77C2" w:rsidRDefault="008D77C2" w:rsidP="0052236E">
            <w:pPr>
              <w:widowControl w:val="0"/>
              <w:spacing w:after="0" w:line="240" w:lineRule="auto"/>
              <w:jc w:val="both"/>
              <w:rPr>
                <w:rFonts w:ascii="Times New Roman" w:eastAsia="Arial Unicode MS" w:hAnsi="Times New Roman" w:cs="Arial Unicode MS"/>
                <w:iCs/>
                <w:sz w:val="24"/>
                <w:szCs w:val="24"/>
                <w:u w:color="000000"/>
                <w:bdr w:val="nil"/>
                <w:lang w:eastAsia="en-GB"/>
                <w14:textOutline w14:w="0" w14:cap="flat" w14:cmpd="sng" w14:algn="ctr">
                  <w14:noFill/>
                  <w14:prstDash w14:val="solid"/>
                  <w14:bevel/>
                </w14:textOutline>
              </w:rPr>
            </w:pPr>
            <w:r w:rsidRPr="008D77C2">
              <w:rPr>
                <w:rFonts w:ascii="Times New Roman" w:eastAsia="Arial Unicode MS" w:hAnsi="Times New Roman" w:cs="Arial Unicode MS"/>
                <w:iCs/>
                <w:sz w:val="24"/>
                <w:szCs w:val="24"/>
                <w:u w:color="000000"/>
                <w:bdr w:val="nil"/>
                <w:lang w:eastAsia="en-GB"/>
                <w14:textOutline w14:w="0" w14:cap="flat" w14:cmpd="sng" w14:algn="ctr">
                  <w14:noFill/>
                  <w14:prstDash w14:val="solid"/>
                  <w14:bevel/>
                </w14:textOutline>
              </w:rPr>
              <w:t>Klasė ar kita mokymui(si) pritaikyta patalpa su techninėmis priemonėmis (kompiuteriu, interneto ir vietiniu kompiuteriu tinklu, vaizdo projektoriumi ar išmaniąja skaitmenine lenta) mokymo(si) medžiagai pateikti.</w:t>
            </w:r>
          </w:p>
          <w:p w:rsidR="008D77C2" w:rsidRPr="002F6992" w:rsidRDefault="008D77C2" w:rsidP="0052236E">
            <w:pPr>
              <w:widowControl w:val="0"/>
              <w:spacing w:after="0" w:line="240" w:lineRule="auto"/>
              <w:jc w:val="both"/>
              <w:rPr>
                <w:color w:val="000000" w:themeColor="text1"/>
              </w:rPr>
            </w:pPr>
            <w:r w:rsidRPr="008D77C2">
              <w:rPr>
                <w:rFonts w:ascii="Times New Roman" w:eastAsia="Arial Unicode MS" w:hAnsi="Times New Roman" w:cs="Arial Unicode MS"/>
                <w:iCs/>
                <w:sz w:val="24"/>
                <w:szCs w:val="24"/>
                <w:u w:color="000000"/>
                <w:bdr w:val="nil"/>
                <w:lang w:eastAsia="en-GB"/>
                <w14:textOutline w14:w="0" w14:cap="flat" w14:cmpd="sng" w14:algn="ctr">
                  <w14:noFill/>
                  <w14:prstDash w14:val="solid"/>
                  <w14:bevel/>
                </w14:textOutline>
              </w:rPr>
              <w:t>Praktinio mokymo klasė (patalpa), aprūpinta technine ir programine įranga vaizdo įrašams rengti: filmavimo kameromis, skaitmeniniais fotoaparatais, telefonais, dronu, filmavimui skirtais priedais, garso įrašymo ir apdorojimo įranga, specializuota vaizdo įrašų montavimo programinė įranga.</w:t>
            </w:r>
          </w:p>
        </w:tc>
      </w:tr>
      <w:tr w:rsidR="008D77C2" w:rsidRPr="006F51EC" w:rsidTr="00620311">
        <w:trPr>
          <w:trHeight w:val="57"/>
          <w:jc w:val="center"/>
        </w:trPr>
        <w:tc>
          <w:tcPr>
            <w:tcW w:w="947" w:type="pct"/>
          </w:tcPr>
          <w:p w:rsidR="008D77C2" w:rsidRPr="006F51EC" w:rsidRDefault="008D77C2" w:rsidP="0052236E">
            <w:pPr>
              <w:pStyle w:val="2vidutinistinklelis1"/>
              <w:widowControl w:val="0"/>
            </w:pPr>
            <w:r w:rsidRPr="006F51EC">
              <w:t>Kvalifikaciniai ir kompetencijų reikalavimai mokytojams (dėstytojams)</w:t>
            </w:r>
          </w:p>
        </w:tc>
        <w:tc>
          <w:tcPr>
            <w:tcW w:w="4053" w:type="pct"/>
            <w:gridSpan w:val="2"/>
          </w:tcPr>
          <w:p w:rsidR="008D77C2" w:rsidRPr="006F51EC" w:rsidRDefault="008D77C2" w:rsidP="0052236E">
            <w:pPr>
              <w:widowControl w:val="0"/>
              <w:spacing w:after="0" w:line="240" w:lineRule="auto"/>
              <w:jc w:val="both"/>
              <w:rPr>
                <w:rFonts w:ascii="Times New Roman" w:hAnsi="Times New Roman" w:cs="Times New Roman"/>
                <w:sz w:val="24"/>
                <w:szCs w:val="24"/>
              </w:rPr>
            </w:pPr>
            <w:r w:rsidRPr="006F51EC">
              <w:rPr>
                <w:rFonts w:ascii="Times New Roman" w:hAnsi="Times New Roman" w:cs="Times New Roman"/>
                <w:sz w:val="24"/>
                <w:szCs w:val="24"/>
              </w:rPr>
              <w:t>Modulį gali vesti mokytojas, turintis:</w:t>
            </w:r>
          </w:p>
          <w:p w:rsidR="008D77C2" w:rsidRPr="006F51EC" w:rsidRDefault="008D77C2" w:rsidP="0052236E">
            <w:pPr>
              <w:widowControl w:val="0"/>
              <w:spacing w:after="0" w:line="240" w:lineRule="auto"/>
              <w:jc w:val="both"/>
              <w:rPr>
                <w:rFonts w:ascii="Times New Roman" w:hAnsi="Times New Roman" w:cs="Times New Roman"/>
                <w:sz w:val="24"/>
                <w:szCs w:val="24"/>
              </w:rPr>
            </w:pPr>
            <w:r w:rsidRPr="006F51EC">
              <w:rPr>
                <w:rFonts w:ascii="Times New Roman" w:hAnsi="Times New Roman" w:cs="Times New Roman"/>
                <w:sz w:val="24"/>
                <w:szCs w:val="24"/>
              </w:rPr>
              <w:t>1) Lietuvos Respublikos švietimo įstatyme ir Reikalavimų mokytojų kvalifikacijai apraše, patvirtintame Lietuvos Respublikos švietimo, mokslo ir sporto ministro 2014 m. rugpjūčio 29 d. įsakymu Nr. V-774 „Dėl Reikalavimų mokytojų kvalifikacijai aprašo patvirtinimo“, nustatytą išsilavinimą ir kvalifikaciją;</w:t>
            </w:r>
          </w:p>
          <w:p w:rsidR="008D77C2" w:rsidRPr="006F51EC" w:rsidRDefault="008D77C2" w:rsidP="0052236E">
            <w:pPr>
              <w:pStyle w:val="2vidutinistinklelis1"/>
              <w:widowControl w:val="0"/>
              <w:jc w:val="both"/>
              <w:rPr>
                <w:i/>
                <w:iCs/>
              </w:rPr>
            </w:pPr>
            <w:r w:rsidRPr="006F51EC">
              <w:t xml:space="preserve">2) </w:t>
            </w:r>
            <w:r w:rsidRPr="002F6992">
              <w:rPr>
                <w:color w:val="000000" w:themeColor="text1"/>
              </w:rPr>
              <w:t>medijų meno studijų krypties ar lygiavertį išsilavinimą arba vidurinį išsilavinimą ir fotografo ar vaizdo ir garso operatoriaus, ar lygiavertę kvalifikaciją, ne mažesnę kaip 3 metų fotografo, ar vaizdo ir garso operatoriaus profesinės veiklos patirtį ir pedagoginių ir psichologinių žinių kurso baigimo pažymėjimą.</w:t>
            </w:r>
          </w:p>
        </w:tc>
      </w:tr>
    </w:tbl>
    <w:p w:rsidR="00937C19" w:rsidRDefault="00937C19" w:rsidP="0052236E">
      <w:pPr>
        <w:widowControl w:val="0"/>
        <w:spacing w:after="0" w:line="240" w:lineRule="auto"/>
        <w:rPr>
          <w:rFonts w:ascii="Times New Roman" w:hAnsi="Times New Roman" w:cs="Times New Roman"/>
          <w:sz w:val="24"/>
          <w:szCs w:val="24"/>
        </w:rPr>
      </w:pPr>
    </w:p>
    <w:p w:rsidR="009109BE" w:rsidRDefault="009109BE" w:rsidP="0052236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w:t>
      </w:r>
    </w:p>
    <w:sectPr w:rsidR="009109BE" w:rsidSect="00B15AC2">
      <w:pgSz w:w="16838" w:h="11906" w:orient="landscape" w:code="9"/>
      <w:pgMar w:top="1701" w:right="567" w:bottom="567" w:left="567"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79D" w:rsidRDefault="00EF479D">
      <w:pPr>
        <w:spacing w:after="0" w:line="240" w:lineRule="auto"/>
      </w:pPr>
      <w:r>
        <w:separator/>
      </w:r>
    </w:p>
  </w:endnote>
  <w:endnote w:type="continuationSeparator" w:id="0">
    <w:p w:rsidR="00EF479D" w:rsidRDefault="00EF4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PT Sans">
    <w:altName w:val="Corbel"/>
    <w:charset w:val="4D"/>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39">
    <w:altName w:val="Times New Roman"/>
    <w:charset w:val="BA"/>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9235045"/>
      <w:docPartObj>
        <w:docPartGallery w:val="Page Numbers (Bottom of Page)"/>
        <w:docPartUnique/>
      </w:docPartObj>
    </w:sdtPr>
    <w:sdtEndPr>
      <w:rPr>
        <w:rStyle w:val="PageNumber"/>
      </w:rPr>
    </w:sdtEndPr>
    <w:sdtContent>
      <w:p w:rsidR="00165AB9" w:rsidRDefault="00644D79" w:rsidP="00165AB9">
        <w:pPr>
          <w:pStyle w:val="Footer"/>
          <w:framePr w:wrap="none" w:vAnchor="text" w:hAnchor="margin" w:xAlign="right" w:y="1"/>
          <w:rPr>
            <w:rStyle w:val="PageNumber"/>
          </w:rPr>
        </w:pPr>
        <w:r>
          <w:rPr>
            <w:rStyle w:val="PageNumber"/>
          </w:rPr>
          <w:fldChar w:fldCharType="begin"/>
        </w:r>
        <w:r w:rsidR="00165AB9">
          <w:rPr>
            <w:rStyle w:val="PageNumber"/>
          </w:rPr>
          <w:instrText xml:space="preserve"> PAGE </w:instrText>
        </w:r>
        <w:r>
          <w:rPr>
            <w:rStyle w:val="PageNumber"/>
          </w:rPr>
          <w:fldChar w:fldCharType="end"/>
        </w:r>
      </w:p>
    </w:sdtContent>
  </w:sdt>
  <w:p w:rsidR="00165AB9" w:rsidRDefault="00165AB9" w:rsidP="00165AB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829944"/>
      <w:docPartObj>
        <w:docPartGallery w:val="Page Numbers (Bottom of Page)"/>
        <w:docPartUnique/>
      </w:docPartObj>
    </w:sdtPr>
    <w:sdtEndPr>
      <w:rPr>
        <w:rStyle w:val="PageNumber"/>
        <w:rFonts w:ascii="Times New Roman" w:hAnsi="Times New Roman" w:cs="Times New Roman"/>
      </w:rPr>
    </w:sdtEndPr>
    <w:sdtContent>
      <w:p w:rsidR="00165AB9" w:rsidRPr="000715A3" w:rsidRDefault="00644D79" w:rsidP="00165AB9">
        <w:pPr>
          <w:pStyle w:val="Footer"/>
          <w:framePr w:wrap="none" w:vAnchor="text" w:hAnchor="margin" w:xAlign="right" w:y="1"/>
          <w:rPr>
            <w:rStyle w:val="PageNumber"/>
            <w:rFonts w:ascii="Times New Roman" w:hAnsi="Times New Roman" w:cs="Times New Roman"/>
          </w:rPr>
        </w:pPr>
        <w:r w:rsidRPr="000715A3">
          <w:rPr>
            <w:rStyle w:val="PageNumber"/>
            <w:rFonts w:ascii="Times New Roman" w:hAnsi="Times New Roman" w:cs="Times New Roman"/>
          </w:rPr>
          <w:fldChar w:fldCharType="begin"/>
        </w:r>
        <w:r w:rsidR="00165AB9" w:rsidRPr="000715A3">
          <w:rPr>
            <w:rStyle w:val="PageNumber"/>
            <w:rFonts w:ascii="Times New Roman" w:hAnsi="Times New Roman" w:cs="Times New Roman"/>
          </w:rPr>
          <w:instrText xml:space="preserve"> PAGE </w:instrText>
        </w:r>
        <w:r w:rsidRPr="000715A3">
          <w:rPr>
            <w:rStyle w:val="PageNumber"/>
            <w:rFonts w:ascii="Times New Roman" w:hAnsi="Times New Roman" w:cs="Times New Roman"/>
          </w:rPr>
          <w:fldChar w:fldCharType="separate"/>
        </w:r>
        <w:r w:rsidR="002B7C1C">
          <w:rPr>
            <w:rStyle w:val="PageNumber"/>
            <w:rFonts w:ascii="Times New Roman" w:hAnsi="Times New Roman" w:cs="Times New Roman"/>
            <w:noProof/>
          </w:rPr>
          <w:t>5</w:t>
        </w:r>
        <w:r w:rsidRPr="000715A3">
          <w:rPr>
            <w:rStyle w:val="PageNumber"/>
            <w:rFonts w:ascii="Times New Roman" w:hAnsi="Times New Roman" w:cs="Times New Roman"/>
          </w:rPr>
          <w:fldChar w:fldCharType="end"/>
        </w:r>
      </w:p>
    </w:sdtContent>
  </w:sdt>
  <w:p w:rsidR="00165AB9" w:rsidRDefault="00165AB9" w:rsidP="00165AB9">
    <w:pPr>
      <w:pBdr>
        <w:top w:val="nil"/>
        <w:left w:val="nil"/>
        <w:bottom w:val="nil"/>
        <w:right w:val="nil"/>
        <w:between w:val="nil"/>
      </w:pBdr>
      <w:tabs>
        <w:tab w:val="center" w:pos="4819"/>
        <w:tab w:val="right" w:pos="96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79D" w:rsidRDefault="00EF479D">
      <w:pPr>
        <w:spacing w:after="0" w:line="240" w:lineRule="auto"/>
      </w:pPr>
      <w:r>
        <w:separator/>
      </w:r>
    </w:p>
  </w:footnote>
  <w:footnote w:type="continuationSeparator" w:id="0">
    <w:p w:rsidR="00EF479D" w:rsidRDefault="00EF4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AB9" w:rsidRPr="00445EF7" w:rsidRDefault="00165AB9" w:rsidP="00445E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79D"/>
    <w:multiLevelType w:val="hybridMultilevel"/>
    <w:tmpl w:val="B81E0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A00B59"/>
    <w:multiLevelType w:val="multilevel"/>
    <w:tmpl w:val="EA160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8D4904"/>
    <w:multiLevelType w:val="hybridMultilevel"/>
    <w:tmpl w:val="E0D28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EF0917"/>
    <w:multiLevelType w:val="multilevel"/>
    <w:tmpl w:val="C6C04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6E0AE4"/>
    <w:multiLevelType w:val="hybridMultilevel"/>
    <w:tmpl w:val="6B728036"/>
    <w:lvl w:ilvl="0" w:tplc="0427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ED02794"/>
    <w:multiLevelType w:val="multilevel"/>
    <w:tmpl w:val="31805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9"/>
    <w:rsid w:val="00011D50"/>
    <w:rsid w:val="000251AE"/>
    <w:rsid w:val="000529E7"/>
    <w:rsid w:val="00053A47"/>
    <w:rsid w:val="0006381F"/>
    <w:rsid w:val="00063F5F"/>
    <w:rsid w:val="00064528"/>
    <w:rsid w:val="000715A3"/>
    <w:rsid w:val="000767F7"/>
    <w:rsid w:val="000D24C6"/>
    <w:rsid w:val="000E2722"/>
    <w:rsid w:val="00165AB9"/>
    <w:rsid w:val="00184E29"/>
    <w:rsid w:val="0019280E"/>
    <w:rsid w:val="001A2C0F"/>
    <w:rsid w:val="001F1BFD"/>
    <w:rsid w:val="001F7496"/>
    <w:rsid w:val="002032F5"/>
    <w:rsid w:val="002360E9"/>
    <w:rsid w:val="002520CF"/>
    <w:rsid w:val="00252BA8"/>
    <w:rsid w:val="002B7C1C"/>
    <w:rsid w:val="002D3951"/>
    <w:rsid w:val="00302140"/>
    <w:rsid w:val="00305E0E"/>
    <w:rsid w:val="00314362"/>
    <w:rsid w:val="00366A24"/>
    <w:rsid w:val="00367A19"/>
    <w:rsid w:val="00377797"/>
    <w:rsid w:val="003A2462"/>
    <w:rsid w:val="003D0448"/>
    <w:rsid w:val="003D6342"/>
    <w:rsid w:val="004017FA"/>
    <w:rsid w:val="0042178F"/>
    <w:rsid w:val="00432EF4"/>
    <w:rsid w:val="00445EF7"/>
    <w:rsid w:val="004533C3"/>
    <w:rsid w:val="0052236E"/>
    <w:rsid w:val="00526D12"/>
    <w:rsid w:val="005438F4"/>
    <w:rsid w:val="005855D9"/>
    <w:rsid w:val="005B76AD"/>
    <w:rsid w:val="005B7B8F"/>
    <w:rsid w:val="00620311"/>
    <w:rsid w:val="0064202F"/>
    <w:rsid w:val="00644D79"/>
    <w:rsid w:val="00651151"/>
    <w:rsid w:val="00654996"/>
    <w:rsid w:val="00657867"/>
    <w:rsid w:val="0067339D"/>
    <w:rsid w:val="006800BB"/>
    <w:rsid w:val="00683105"/>
    <w:rsid w:val="006F51EC"/>
    <w:rsid w:val="00715A14"/>
    <w:rsid w:val="00736EB3"/>
    <w:rsid w:val="00746798"/>
    <w:rsid w:val="00754011"/>
    <w:rsid w:val="007730D6"/>
    <w:rsid w:val="0077730C"/>
    <w:rsid w:val="00792CC7"/>
    <w:rsid w:val="007C7CD2"/>
    <w:rsid w:val="007D0088"/>
    <w:rsid w:val="007F7AAA"/>
    <w:rsid w:val="00800E61"/>
    <w:rsid w:val="0082036B"/>
    <w:rsid w:val="00821759"/>
    <w:rsid w:val="00824A86"/>
    <w:rsid w:val="00825B04"/>
    <w:rsid w:val="00842DC7"/>
    <w:rsid w:val="00851B8B"/>
    <w:rsid w:val="008527C2"/>
    <w:rsid w:val="00852882"/>
    <w:rsid w:val="00871B87"/>
    <w:rsid w:val="008832DE"/>
    <w:rsid w:val="008B75DD"/>
    <w:rsid w:val="008C25CC"/>
    <w:rsid w:val="008D77C2"/>
    <w:rsid w:val="008F5876"/>
    <w:rsid w:val="00900948"/>
    <w:rsid w:val="00900FB4"/>
    <w:rsid w:val="009109BE"/>
    <w:rsid w:val="009256A7"/>
    <w:rsid w:val="00937C19"/>
    <w:rsid w:val="00944BAE"/>
    <w:rsid w:val="009569D9"/>
    <w:rsid w:val="00982004"/>
    <w:rsid w:val="009846A2"/>
    <w:rsid w:val="009C1629"/>
    <w:rsid w:val="009D6E05"/>
    <w:rsid w:val="00A57B7D"/>
    <w:rsid w:val="00A9384F"/>
    <w:rsid w:val="00AA3466"/>
    <w:rsid w:val="00AD1862"/>
    <w:rsid w:val="00AD641A"/>
    <w:rsid w:val="00AF41FF"/>
    <w:rsid w:val="00AF76FD"/>
    <w:rsid w:val="00B12B34"/>
    <w:rsid w:val="00B139DA"/>
    <w:rsid w:val="00B15AC2"/>
    <w:rsid w:val="00B1639C"/>
    <w:rsid w:val="00B16848"/>
    <w:rsid w:val="00B45330"/>
    <w:rsid w:val="00B61F4F"/>
    <w:rsid w:val="00B80E4C"/>
    <w:rsid w:val="00B81AD7"/>
    <w:rsid w:val="00B84C0F"/>
    <w:rsid w:val="00C076C2"/>
    <w:rsid w:val="00C43966"/>
    <w:rsid w:val="00C706D2"/>
    <w:rsid w:val="00C71083"/>
    <w:rsid w:val="00C801CF"/>
    <w:rsid w:val="00C92B11"/>
    <w:rsid w:val="00D365AB"/>
    <w:rsid w:val="00D46745"/>
    <w:rsid w:val="00D54BD1"/>
    <w:rsid w:val="00D572D6"/>
    <w:rsid w:val="00D62B81"/>
    <w:rsid w:val="00D644AA"/>
    <w:rsid w:val="00D7668D"/>
    <w:rsid w:val="00D77256"/>
    <w:rsid w:val="00DB20C3"/>
    <w:rsid w:val="00DC135B"/>
    <w:rsid w:val="00E15460"/>
    <w:rsid w:val="00E1724C"/>
    <w:rsid w:val="00E45590"/>
    <w:rsid w:val="00E47954"/>
    <w:rsid w:val="00E73FFA"/>
    <w:rsid w:val="00E83AB1"/>
    <w:rsid w:val="00E84FB1"/>
    <w:rsid w:val="00EC2385"/>
    <w:rsid w:val="00EC2D50"/>
    <w:rsid w:val="00ED2AA7"/>
    <w:rsid w:val="00ED67C1"/>
    <w:rsid w:val="00EE5C9D"/>
    <w:rsid w:val="00EF479D"/>
    <w:rsid w:val="00F01882"/>
    <w:rsid w:val="00F06810"/>
    <w:rsid w:val="00F23E6A"/>
    <w:rsid w:val="00F45A2F"/>
    <w:rsid w:val="00F525CF"/>
    <w:rsid w:val="00F84371"/>
    <w:rsid w:val="00FB249D"/>
    <w:rsid w:val="00FB7BD9"/>
    <w:rsid w:val="00FF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CB56F"/>
  <w15:docId w15:val="{2ECB5747-EC96-4270-96CB-52019B24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CF"/>
    <w:rPr>
      <w:rFonts w:ascii="Calibri" w:eastAsia="Calibri" w:hAnsi="Calibri" w:cs="Calibri"/>
    </w:rPr>
  </w:style>
  <w:style w:type="paragraph" w:styleId="Heading1">
    <w:name w:val="heading 1"/>
    <w:basedOn w:val="Normal"/>
    <w:next w:val="Normal"/>
    <w:link w:val="Heading1Char"/>
    <w:uiPriority w:val="9"/>
    <w:qFormat/>
    <w:rsid w:val="00165AB9"/>
    <w:pPr>
      <w:keepNext/>
      <w:keepLines/>
      <w:spacing w:before="240" w:after="0"/>
      <w:outlineLvl w:val="0"/>
    </w:pPr>
    <w:rPr>
      <w:rFonts w:ascii="PT Sans" w:eastAsia="PT Sans" w:hAnsi="PT Sans" w:cs="PT Sans"/>
      <w:color w:val="85898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B9"/>
    <w:rPr>
      <w:rFonts w:ascii="PT Sans" w:eastAsia="PT Sans" w:hAnsi="PT Sans" w:cs="PT Sans"/>
      <w:color w:val="858988"/>
      <w:sz w:val="28"/>
      <w:szCs w:val="28"/>
    </w:rPr>
  </w:style>
  <w:style w:type="paragraph" w:styleId="Footer">
    <w:name w:val="footer"/>
    <w:basedOn w:val="Normal"/>
    <w:link w:val="FooterChar"/>
    <w:unhideWhenUsed/>
    <w:rsid w:val="0016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9"/>
    <w:rPr>
      <w:rFonts w:ascii="Calibri" w:eastAsia="Calibri" w:hAnsi="Calibri" w:cs="Calibri"/>
    </w:rPr>
  </w:style>
  <w:style w:type="character" w:styleId="PageNumber">
    <w:name w:val="page number"/>
    <w:basedOn w:val="DefaultParagraphFont"/>
    <w:uiPriority w:val="99"/>
    <w:unhideWhenUsed/>
    <w:rsid w:val="00165AB9"/>
  </w:style>
  <w:style w:type="character" w:styleId="CommentReference">
    <w:name w:val="annotation reference"/>
    <w:basedOn w:val="DefaultParagraphFont"/>
    <w:uiPriority w:val="99"/>
    <w:semiHidden/>
    <w:unhideWhenUsed/>
    <w:rsid w:val="002D3951"/>
    <w:rPr>
      <w:sz w:val="16"/>
      <w:szCs w:val="16"/>
    </w:rPr>
  </w:style>
  <w:style w:type="paragraph" w:styleId="CommentText">
    <w:name w:val="annotation text"/>
    <w:basedOn w:val="Normal"/>
    <w:link w:val="CommentTextChar"/>
    <w:uiPriority w:val="99"/>
    <w:semiHidden/>
    <w:unhideWhenUsed/>
    <w:rsid w:val="002D3951"/>
    <w:pPr>
      <w:spacing w:line="240" w:lineRule="auto"/>
    </w:pPr>
    <w:rPr>
      <w:sz w:val="20"/>
      <w:szCs w:val="20"/>
    </w:rPr>
  </w:style>
  <w:style w:type="character" w:customStyle="1" w:styleId="CommentTextChar">
    <w:name w:val="Comment Text Char"/>
    <w:basedOn w:val="DefaultParagraphFont"/>
    <w:link w:val="CommentText"/>
    <w:uiPriority w:val="99"/>
    <w:semiHidden/>
    <w:rsid w:val="002D395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3951"/>
    <w:rPr>
      <w:b/>
      <w:bCs/>
    </w:rPr>
  </w:style>
  <w:style w:type="character" w:customStyle="1" w:styleId="CommentSubjectChar">
    <w:name w:val="Comment Subject Char"/>
    <w:basedOn w:val="CommentTextChar"/>
    <w:link w:val="CommentSubject"/>
    <w:uiPriority w:val="99"/>
    <w:semiHidden/>
    <w:rsid w:val="002D395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D3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951"/>
    <w:rPr>
      <w:rFonts w:ascii="Segoe UI" w:eastAsia="Calibri" w:hAnsi="Segoe UI" w:cs="Segoe UI"/>
      <w:sz w:val="18"/>
      <w:szCs w:val="18"/>
    </w:rPr>
  </w:style>
  <w:style w:type="paragraph" w:styleId="ListParagraph">
    <w:name w:val="List Paragraph"/>
    <w:basedOn w:val="Normal"/>
    <w:uiPriority w:val="99"/>
    <w:qFormat/>
    <w:rsid w:val="00D62B81"/>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D62B81"/>
    <w:pPr>
      <w:suppressAutoHyphens/>
      <w:spacing w:after="0" w:line="100" w:lineRule="atLeast"/>
    </w:pPr>
    <w:rPr>
      <w:rFonts w:ascii="Calibri" w:eastAsia="SimSun" w:hAnsi="Calibri" w:cs="font339"/>
      <w:lang w:eastAsia="ar-SA"/>
    </w:rPr>
  </w:style>
  <w:style w:type="paragraph" w:styleId="Header">
    <w:name w:val="header"/>
    <w:basedOn w:val="Normal"/>
    <w:link w:val="HeaderChar"/>
    <w:uiPriority w:val="99"/>
    <w:unhideWhenUsed/>
    <w:rsid w:val="000715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15A3"/>
    <w:rPr>
      <w:rFonts w:ascii="Calibri" w:eastAsia="Calibri" w:hAnsi="Calibri" w:cs="Calibri"/>
    </w:rPr>
  </w:style>
  <w:style w:type="paragraph" w:styleId="FootnoteText">
    <w:name w:val="footnote text"/>
    <w:basedOn w:val="Normal"/>
    <w:link w:val="FootnoteTextChar"/>
    <w:uiPriority w:val="99"/>
    <w:semiHidden/>
    <w:unhideWhenUsed/>
    <w:rsid w:val="00D644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4AA"/>
    <w:rPr>
      <w:rFonts w:ascii="Calibri" w:eastAsia="Calibri" w:hAnsi="Calibri" w:cs="Calibri"/>
      <w:sz w:val="20"/>
      <w:szCs w:val="20"/>
    </w:rPr>
  </w:style>
  <w:style w:type="character" w:styleId="FootnoteReference">
    <w:name w:val="footnote reference"/>
    <w:basedOn w:val="DefaultParagraphFont"/>
    <w:uiPriority w:val="99"/>
    <w:semiHidden/>
    <w:unhideWhenUsed/>
    <w:rsid w:val="00D644AA"/>
    <w:rPr>
      <w:vertAlign w:val="superscript"/>
    </w:rPr>
  </w:style>
  <w:style w:type="paragraph" w:styleId="NoSpacing">
    <w:name w:val="No Spacing"/>
    <w:link w:val="NoSpacingChar"/>
    <w:uiPriority w:val="1"/>
    <w:qFormat/>
    <w:rsid w:val="00937C19"/>
    <w:pPr>
      <w:spacing w:after="0" w:line="240" w:lineRule="auto"/>
    </w:pPr>
    <w:rPr>
      <w:rFonts w:ascii="Times New Roman" w:eastAsia="Times New Roman" w:hAnsi="Times New Roman" w:cs="Times New Roman"/>
      <w:sz w:val="24"/>
      <w:szCs w:val="24"/>
      <w:lang w:eastAsia="lt-LT"/>
    </w:rPr>
  </w:style>
  <w:style w:type="paragraph" w:customStyle="1" w:styleId="2vidutinistinklelis1">
    <w:name w:val="2 vidutinis tinklelis1"/>
    <w:uiPriority w:val="1"/>
    <w:qFormat/>
    <w:rsid w:val="00937C19"/>
    <w:pPr>
      <w:spacing w:after="0" w:line="240" w:lineRule="auto"/>
    </w:pPr>
    <w:rPr>
      <w:rFonts w:ascii="Times New Roman" w:eastAsia="Times New Roman" w:hAnsi="Times New Roman" w:cs="Times New Roman"/>
      <w:sz w:val="24"/>
      <w:szCs w:val="24"/>
      <w:lang w:eastAsia="lt-LT"/>
    </w:rPr>
  </w:style>
  <w:style w:type="character" w:customStyle="1" w:styleId="NoSpacingChar">
    <w:name w:val="No Spacing Char"/>
    <w:link w:val="NoSpacing"/>
    <w:uiPriority w:val="1"/>
    <w:rsid w:val="00063F5F"/>
    <w:rPr>
      <w:rFonts w:ascii="Times New Roman" w:eastAsia="Times New Roman" w:hAnsi="Times New Roman" w:cs="Times New Roman"/>
      <w:sz w:val="24"/>
      <w:szCs w:val="24"/>
      <w:lang w:eastAsia="lt-LT"/>
    </w:rPr>
  </w:style>
  <w:style w:type="paragraph" w:customStyle="1" w:styleId="Body">
    <w:name w:val="Body"/>
    <w:rsid w:val="00063F5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customStyle="1" w:styleId="Standard">
    <w:name w:val="Standard"/>
    <w:rsid w:val="00011D50"/>
    <w:pPr>
      <w:widowControl w:val="0"/>
      <w:suppressAutoHyphens/>
      <w:autoSpaceDN w:val="0"/>
      <w:spacing w:after="0" w:line="240" w:lineRule="auto"/>
      <w:textAlignment w:val="baseline"/>
    </w:pPr>
    <w:rPr>
      <w:rFonts w:ascii="Times New Roman" w:eastAsia="Calibri" w:hAnsi="Times New Roman" w:cs="Times New Roman"/>
      <w:kern w:val="3"/>
      <w:sz w:val="24"/>
      <w:szCs w:val="24"/>
      <w:lang w:eastAsia="lt-LT"/>
    </w:rPr>
  </w:style>
  <w:style w:type="paragraph" w:styleId="NormalWeb">
    <w:name w:val="Normal (Web)"/>
    <w:basedOn w:val="Normal"/>
    <w:uiPriority w:val="99"/>
    <w:unhideWhenUsed/>
    <w:rsid w:val="00011D50"/>
    <w:pPr>
      <w:spacing w:before="100" w:beforeAutospacing="1" w:after="100" w:afterAutospacing="1" w:line="240" w:lineRule="auto"/>
    </w:pPr>
    <w:rPr>
      <w:rFonts w:ascii="Times New Roman" w:eastAsia="Times New Roman" w:hAnsi="Times New Roman" w:cs="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501122">
      <w:bodyDiv w:val="1"/>
      <w:marLeft w:val="0"/>
      <w:marRight w:val="0"/>
      <w:marTop w:val="0"/>
      <w:marBottom w:val="0"/>
      <w:divBdr>
        <w:top w:val="none" w:sz="0" w:space="0" w:color="auto"/>
        <w:left w:val="none" w:sz="0" w:space="0" w:color="auto"/>
        <w:bottom w:val="none" w:sz="0" w:space="0" w:color="auto"/>
        <w:right w:val="none" w:sz="0" w:space="0" w:color="auto"/>
      </w:divBdr>
    </w:div>
    <w:div w:id="1067804857">
      <w:bodyDiv w:val="1"/>
      <w:marLeft w:val="0"/>
      <w:marRight w:val="0"/>
      <w:marTop w:val="0"/>
      <w:marBottom w:val="0"/>
      <w:divBdr>
        <w:top w:val="none" w:sz="0" w:space="0" w:color="auto"/>
        <w:left w:val="none" w:sz="0" w:space="0" w:color="auto"/>
        <w:bottom w:val="none" w:sz="0" w:space="0" w:color="auto"/>
        <w:right w:val="none" w:sz="0" w:space="0" w:color="auto"/>
      </w:divBdr>
    </w:div>
    <w:div w:id="1532380666">
      <w:bodyDiv w:val="1"/>
      <w:marLeft w:val="0"/>
      <w:marRight w:val="0"/>
      <w:marTop w:val="0"/>
      <w:marBottom w:val="0"/>
      <w:divBdr>
        <w:top w:val="none" w:sz="0" w:space="0" w:color="auto"/>
        <w:left w:val="none" w:sz="0" w:space="0" w:color="auto"/>
        <w:bottom w:val="none" w:sz="0" w:space="0" w:color="auto"/>
        <w:right w:val="none" w:sz="0" w:space="0" w:color="auto"/>
      </w:divBdr>
    </w:div>
    <w:div w:id="16099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B5EA4-ACEC-4DE8-89B5-2E1BF7CC3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5617</Words>
  <Characters>3202</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KPMPC1</dc:creator>
  <cp:lastModifiedBy>Virginija M</cp:lastModifiedBy>
  <cp:revision>9</cp:revision>
  <cp:lastPrinted>2025-10-16T12:03:00Z</cp:lastPrinted>
  <dcterms:created xsi:type="dcterms:W3CDTF">2025-10-16T12:16:00Z</dcterms:created>
  <dcterms:modified xsi:type="dcterms:W3CDTF">2025-11-10T08:44:00Z</dcterms:modified>
</cp:coreProperties>
</file>